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宋体" w:hAnsi="宋体" w:cs="宋体"/>
          <w:b/>
          <w:bCs/>
          <w:sz w:val="24"/>
        </w:rPr>
      </w:pPr>
      <w:r>
        <w:rPr>
          <w:rFonts w:hint="eastAsia" w:ascii="宋体" w:hAnsi="宋体" w:cs="宋体"/>
          <w:b/>
          <w:bCs/>
          <w:sz w:val="24"/>
        </w:rPr>
        <w:t xml:space="preserve">附件一、 </w:t>
      </w:r>
    </w:p>
    <w:p>
      <w:pPr>
        <w:spacing w:line="560" w:lineRule="exact"/>
        <w:ind w:firstLine="1072" w:firstLineChars="445"/>
        <w:jc w:val="left"/>
        <w:rPr>
          <w:rFonts w:hint="eastAsia" w:ascii="宋体" w:hAnsi="宋体" w:cs="宋体"/>
          <w:b/>
          <w:bCs/>
          <w:sz w:val="24"/>
        </w:rPr>
      </w:pPr>
      <w:r>
        <w:rPr>
          <w:rFonts w:hint="eastAsia" w:ascii="宋体" w:hAnsi="宋体" w:cs="宋体"/>
          <w:b/>
          <w:sz w:val="24"/>
          <w:shd w:val="clear" w:color="auto" w:fill="FFFFFF"/>
        </w:rPr>
        <w:t>南京财经大学红山学院高淳校区泵房供水设备采购项目</w:t>
      </w:r>
      <w:r>
        <w:rPr>
          <w:rFonts w:hint="eastAsia" w:ascii="宋体" w:hAnsi="宋体" w:cs="宋体"/>
          <w:b/>
          <w:bCs/>
          <w:sz w:val="24"/>
        </w:rPr>
        <w:t>技术要求及工程质量要求</w:t>
      </w:r>
    </w:p>
    <w:p>
      <w:pPr>
        <w:spacing w:line="420" w:lineRule="exact"/>
        <w:ind w:firstLine="482" w:firstLineChars="200"/>
        <w:jc w:val="left"/>
        <w:rPr>
          <w:rFonts w:hint="eastAsia" w:ascii="宋体" w:hAnsi="宋体" w:cs="宋体"/>
          <w:b/>
          <w:bCs/>
          <w:sz w:val="24"/>
        </w:rPr>
      </w:pPr>
      <w:r>
        <w:rPr>
          <w:rFonts w:hint="eastAsia" w:ascii="宋体" w:hAnsi="宋体" w:cs="宋体"/>
          <w:b/>
          <w:bCs/>
          <w:sz w:val="24"/>
        </w:rPr>
        <w:t>1、水泵机组</w:t>
      </w:r>
    </w:p>
    <w:p>
      <w:pPr>
        <w:spacing w:line="360" w:lineRule="auto"/>
        <w:ind w:firstLine="480" w:firstLineChars="200"/>
        <w:rPr>
          <w:rFonts w:hint="eastAsia" w:ascii="宋体" w:hAnsi="宋体" w:cs="宋体"/>
          <w:sz w:val="24"/>
        </w:rPr>
      </w:pPr>
      <w:r>
        <w:rPr>
          <w:rFonts w:hint="eastAsia" w:ascii="宋体" w:hAnsi="宋体" w:cs="宋体"/>
          <w:sz w:val="24"/>
        </w:rPr>
        <w:t>1.1.投标人所投机组核心部件水泵品牌采用格兰富（Grundfos）、赛莱默（Xylem）、威乐（wilo）、浩卓（Hydroo）。</w:t>
      </w:r>
    </w:p>
    <w:p>
      <w:pPr>
        <w:spacing w:line="360" w:lineRule="auto"/>
        <w:ind w:firstLine="480" w:firstLineChars="200"/>
        <w:rPr>
          <w:rFonts w:hint="eastAsia" w:ascii="宋体" w:hAnsi="宋体" w:cs="宋体"/>
          <w:sz w:val="24"/>
        </w:rPr>
      </w:pPr>
      <w:r>
        <w:rPr>
          <w:rFonts w:hint="eastAsia" w:ascii="宋体" w:hAnsi="宋体" w:cs="宋体"/>
          <w:sz w:val="24"/>
        </w:rPr>
        <w:t>1.2.材质及加工工艺：水泵进出水段、腔体、叶轮、轴、外筒等主要过水部件采用食品级304（06Cr19Ni10）不锈钢材质、水泵进出口法兰采用食品级不锈钢材质或经过不低于电泳处理的球墨铸铁。水泵叶轮采用激光一次性整体焊接。水泵噪声不低于JB/T 8098《泵的噪声测量与评价方法》标准中的B级。</w:t>
      </w:r>
    </w:p>
    <w:p>
      <w:pPr>
        <w:spacing w:line="360" w:lineRule="auto"/>
        <w:ind w:firstLine="480" w:firstLineChars="200"/>
        <w:rPr>
          <w:rFonts w:hint="eastAsia" w:ascii="宋体" w:hAnsi="宋体" w:cs="宋体"/>
          <w:sz w:val="24"/>
        </w:rPr>
      </w:pPr>
      <w:r>
        <w:rPr>
          <w:rFonts w:hint="eastAsia" w:ascii="宋体" w:hAnsi="宋体" w:cs="宋体"/>
          <w:sz w:val="24"/>
        </w:rPr>
        <w:t>1.3.水泵电动机能效不低于《中小型三相异步电动机能效限定值及节能评价值GB18613》标准二级要求（GB18613-2012新标准）。电机机外壳需有中国能效标识标签。电机品牌限定采用西门子、ABB、格兰富MG电机。</w:t>
      </w:r>
    </w:p>
    <w:p>
      <w:pPr>
        <w:spacing w:line="360" w:lineRule="auto"/>
        <w:ind w:firstLine="480" w:firstLineChars="200"/>
        <w:rPr>
          <w:rFonts w:hint="eastAsia" w:ascii="宋体" w:hAnsi="宋体" w:cs="宋体"/>
          <w:sz w:val="24"/>
        </w:rPr>
      </w:pPr>
      <w:r>
        <w:rPr>
          <w:rFonts w:hint="eastAsia" w:ascii="宋体" w:hAnsi="宋体" w:cs="宋体"/>
          <w:sz w:val="24"/>
        </w:rPr>
        <w:t>1.4.电动机绝缘等级F级，防护等级为IP55；电机应做减振处理；应有可靠的接地。</w:t>
      </w:r>
    </w:p>
    <w:p>
      <w:pPr>
        <w:spacing w:line="360" w:lineRule="auto"/>
        <w:ind w:firstLine="480" w:firstLineChars="200"/>
        <w:rPr>
          <w:rFonts w:ascii="宋体" w:hAnsi="宋体" w:cs="宋体"/>
          <w:sz w:val="24"/>
        </w:rPr>
      </w:pPr>
      <w:r>
        <w:rPr>
          <w:rFonts w:hint="eastAsia" w:ascii="宋体" w:hAnsi="宋体" w:cs="宋体"/>
          <w:sz w:val="24"/>
        </w:rPr>
        <w:t>1.5.</w:t>
      </w:r>
      <w:r>
        <w:rPr>
          <w:rFonts w:ascii="宋体" w:hAnsi="宋体" w:cs="宋体"/>
          <w:sz w:val="24"/>
        </w:rPr>
        <w:t xml:space="preserve"> </w:t>
      </w:r>
    </w:p>
    <w:p>
      <w:pPr>
        <w:spacing w:line="360" w:lineRule="auto"/>
        <w:ind w:firstLine="480" w:firstLineChars="200"/>
        <w:rPr>
          <w:rFonts w:ascii="宋体" w:hAnsi="宋体" w:cs="宋体"/>
          <w:sz w:val="24"/>
        </w:rPr>
      </w:pPr>
      <w:r>
        <w:rPr>
          <w:rFonts w:hint="eastAsia" w:ascii="宋体" w:hAnsi="宋体" w:cs="宋体"/>
          <w:sz w:val="24"/>
        </w:rPr>
        <w:t>低区加压设备水泵3用1备，（不锈钢泵）单泵流量不低于187m³/h，扬程不低于70m，功率不低于75KW</w:t>
      </w:r>
    </w:p>
    <w:p>
      <w:pPr>
        <w:spacing w:line="360" w:lineRule="auto"/>
        <w:ind w:firstLine="480" w:firstLineChars="200"/>
        <w:rPr>
          <w:rFonts w:hint="eastAsia" w:ascii="宋体" w:hAnsi="宋体" w:cs="宋体"/>
          <w:sz w:val="24"/>
        </w:rPr>
      </w:pPr>
      <w:r>
        <w:rPr>
          <w:rFonts w:hint="eastAsia" w:ascii="宋体" w:hAnsi="宋体" w:cs="宋体"/>
          <w:sz w:val="24"/>
        </w:rPr>
        <w:t>高区加压设备水泵3用1备,（不锈钢多级泵）单泵流量不低于40m³/h，扬程不低于85m, 功率不低于22KW</w:t>
      </w:r>
    </w:p>
    <w:p>
      <w:pPr>
        <w:spacing w:line="360" w:lineRule="auto"/>
        <w:ind w:firstLine="480" w:firstLineChars="200"/>
        <w:rPr>
          <w:rFonts w:hint="eastAsia" w:ascii="宋体" w:hAnsi="宋体" w:cs="宋体"/>
          <w:sz w:val="24"/>
        </w:rPr>
      </w:pPr>
      <w:r>
        <w:rPr>
          <w:rFonts w:hint="eastAsia" w:ascii="宋体" w:hAnsi="宋体" w:cs="宋体"/>
          <w:sz w:val="24"/>
        </w:rPr>
        <w:t>备注：（以上数量及结构按照图纸标注匹配）</w:t>
      </w:r>
    </w:p>
    <w:p>
      <w:pPr>
        <w:spacing w:line="420" w:lineRule="exact"/>
        <w:ind w:firstLine="482" w:firstLineChars="200"/>
        <w:jc w:val="left"/>
        <w:rPr>
          <w:rFonts w:hint="eastAsia" w:ascii="宋体" w:hAnsi="宋体" w:cs="宋体"/>
          <w:b/>
          <w:bCs/>
          <w:sz w:val="24"/>
        </w:rPr>
      </w:pPr>
      <w:r>
        <w:rPr>
          <w:rFonts w:hint="eastAsia" w:ascii="宋体" w:hAnsi="宋体" w:cs="宋体"/>
          <w:b/>
          <w:bCs/>
          <w:sz w:val="24"/>
        </w:rPr>
        <w:t>2、机组管路及配件、稳流补偿器、气压罐 、底座</w:t>
      </w:r>
    </w:p>
    <w:p>
      <w:pPr>
        <w:spacing w:line="360" w:lineRule="auto"/>
        <w:ind w:firstLine="480" w:firstLineChars="200"/>
        <w:rPr>
          <w:rFonts w:hint="eastAsia" w:ascii="宋体" w:hAnsi="宋体" w:cs="宋体"/>
          <w:sz w:val="24"/>
        </w:rPr>
      </w:pPr>
      <w:r>
        <w:rPr>
          <w:rFonts w:hint="eastAsia" w:ascii="宋体" w:hAnsi="宋体" w:cs="宋体"/>
          <w:sz w:val="24"/>
        </w:rPr>
        <w:t>2.1.阀门等配件配置：水箱出水口至水泵进水总管应配置闸阀，水泵进水总管至水泵进水口应配置闸阀、橡胶软连接及偏心异径管，水箱应配置磁翻转液位计及排水阀门；水泵出水口至出水总管段应配置：异径管、弯头、橡胶软连接、消声止回阀、闸阀。出水总管上应安装压力变送器及电接点压力表及取水阀门（一线品牌）；（数量及结构按照图纸标注进行）</w:t>
      </w:r>
    </w:p>
    <w:p>
      <w:pPr>
        <w:spacing w:line="360" w:lineRule="auto"/>
        <w:ind w:firstLine="480" w:firstLineChars="200"/>
        <w:rPr>
          <w:rFonts w:hint="eastAsia" w:ascii="宋体" w:hAnsi="宋体" w:cs="宋体"/>
          <w:sz w:val="24"/>
        </w:rPr>
      </w:pPr>
      <w:r>
        <w:rPr>
          <w:rFonts w:hint="eastAsia" w:ascii="宋体" w:hAnsi="宋体" w:cs="宋体"/>
          <w:sz w:val="24"/>
        </w:rPr>
        <w:t>2.2.阀门等配件配置材料：泵房内所有管材、阀门、挠性接头等应整体全部采用食品级304（06Cr19Ni9）不锈钢材质，连接方式采用法兰连接（数量及结构按照图纸标注进行）。</w:t>
      </w:r>
    </w:p>
    <w:p>
      <w:pPr>
        <w:spacing w:line="360" w:lineRule="auto"/>
        <w:ind w:firstLine="480" w:firstLineChars="200"/>
        <w:rPr>
          <w:rFonts w:hint="eastAsia" w:ascii="宋体" w:hAnsi="宋体" w:cs="宋体"/>
          <w:sz w:val="24"/>
        </w:rPr>
      </w:pPr>
      <w:r>
        <w:rPr>
          <w:rFonts w:hint="eastAsia" w:ascii="宋体" w:hAnsi="宋体" w:cs="宋体"/>
          <w:sz w:val="24"/>
        </w:rPr>
        <w:t xml:space="preserve">2.3.配套的不锈钢总程及管件技术要求： </w:t>
      </w:r>
    </w:p>
    <w:p>
      <w:pPr>
        <w:spacing w:line="360" w:lineRule="auto"/>
        <w:ind w:firstLine="480" w:firstLineChars="200"/>
        <w:rPr>
          <w:rFonts w:hint="eastAsia" w:ascii="宋体" w:hAnsi="宋体" w:cs="宋体"/>
          <w:sz w:val="24"/>
        </w:rPr>
      </w:pPr>
      <w:r>
        <w:rPr>
          <w:rFonts w:hint="eastAsia" w:ascii="宋体" w:hAnsi="宋体" w:cs="宋体"/>
          <w:sz w:val="24"/>
        </w:rPr>
        <w:t>2.3.1.所投产品卫生标准须符合《生活饮用水卫生标准》（GB5749）、《生活饮用水输配水设备及防护材料的安全性评价标准》标准要求。</w:t>
      </w:r>
    </w:p>
    <w:p>
      <w:pPr>
        <w:spacing w:line="360" w:lineRule="auto"/>
        <w:ind w:firstLine="480" w:firstLineChars="200"/>
        <w:rPr>
          <w:rFonts w:hint="eastAsia" w:ascii="宋体" w:hAnsi="宋体" w:cs="宋体"/>
          <w:sz w:val="24"/>
        </w:rPr>
      </w:pPr>
      <w:r>
        <w:rPr>
          <w:rFonts w:hint="eastAsia" w:ascii="宋体" w:hAnsi="宋体" w:cs="宋体"/>
          <w:sz w:val="24"/>
        </w:rPr>
        <w:t>2.3.2.不锈钢管材料为食品级304（06Cr19Ni10）及以上等级材料,其管壁厚度≥4mm。</w:t>
      </w:r>
    </w:p>
    <w:p>
      <w:pPr>
        <w:spacing w:line="360" w:lineRule="auto"/>
        <w:ind w:firstLine="480" w:firstLineChars="200"/>
        <w:rPr>
          <w:rFonts w:hint="eastAsia" w:ascii="宋体" w:hAnsi="宋体" w:cs="宋体"/>
          <w:sz w:val="24"/>
        </w:rPr>
      </w:pPr>
      <w:r>
        <w:rPr>
          <w:rFonts w:hint="eastAsia" w:ascii="宋体" w:hAnsi="宋体" w:cs="宋体"/>
          <w:sz w:val="24"/>
        </w:rPr>
        <w:t xml:space="preserve">2.4.气压罐：材质采用食品级304（06Cr19Ni9）不锈钢板材，采用隔膜式，选用食品级橡胶，压力罐顶部设置压力表。在气压罐设置检修阀。气压罐每台均应有压力容器检测证明，罐身铭牌应注明：设计压力、容积、生产日期、制造许可证编号。气压罐与管道连接应设置检修闸阀。隔膜气压罐采用SQL1400和SQL800两种规格，PN=1.0Mpa，国标标准。不锈钢板材料为食品级304（06Cr19Ni10）及以上等级材料,其管壁厚度≥5mm. </w:t>
      </w:r>
    </w:p>
    <w:p>
      <w:pPr>
        <w:spacing w:line="360" w:lineRule="auto"/>
        <w:ind w:firstLine="480" w:firstLineChars="200"/>
        <w:rPr>
          <w:rFonts w:hint="eastAsia" w:ascii="宋体" w:hAnsi="宋体" w:cs="宋体"/>
          <w:sz w:val="24"/>
        </w:rPr>
      </w:pPr>
      <w:r>
        <w:rPr>
          <w:rFonts w:hint="eastAsia" w:ascii="宋体" w:hAnsi="宋体" w:cs="宋体"/>
          <w:sz w:val="24"/>
        </w:rPr>
        <w:t>2.5.橡胶软连接法兰需采用采用食品级304（06Cr19Ni10）或质量更高的不锈钢材质。</w:t>
      </w:r>
    </w:p>
    <w:p>
      <w:pPr>
        <w:spacing w:line="360" w:lineRule="auto"/>
        <w:ind w:firstLine="480" w:firstLineChars="200"/>
        <w:rPr>
          <w:rFonts w:hint="eastAsia" w:ascii="宋体" w:hAnsi="宋体" w:cs="宋体"/>
          <w:sz w:val="24"/>
        </w:rPr>
      </w:pPr>
      <w:r>
        <w:rPr>
          <w:rFonts w:hint="eastAsia" w:ascii="宋体" w:hAnsi="宋体" w:cs="宋体"/>
          <w:sz w:val="24"/>
        </w:rPr>
        <w:t>2.6.设备进出口阀门采用食品级SUS304（06Cr19Ni10)不锈钢闸阀，止回阀必须采用消声止回阀，材质食品级SUS304（06Cr19Ni10)不锈钢。</w:t>
      </w:r>
    </w:p>
    <w:p>
      <w:pPr>
        <w:spacing w:line="420" w:lineRule="exact"/>
        <w:ind w:firstLine="482" w:firstLineChars="200"/>
        <w:jc w:val="left"/>
        <w:rPr>
          <w:rFonts w:hint="eastAsia" w:ascii="宋体" w:hAnsi="宋体" w:cs="宋体"/>
          <w:b/>
          <w:bCs/>
          <w:sz w:val="24"/>
        </w:rPr>
      </w:pPr>
      <w:r>
        <w:rPr>
          <w:rFonts w:hint="eastAsia" w:ascii="宋体" w:hAnsi="宋体" w:cs="宋体"/>
          <w:b/>
          <w:bCs/>
          <w:sz w:val="24"/>
        </w:rPr>
        <w:t>3、控制系统（硬件部分）：每套设备必须符合下述要求。</w:t>
      </w:r>
    </w:p>
    <w:p>
      <w:pPr>
        <w:spacing w:line="360" w:lineRule="auto"/>
        <w:ind w:firstLine="480" w:firstLineChars="200"/>
        <w:rPr>
          <w:rFonts w:hint="eastAsia" w:ascii="宋体" w:hAnsi="宋体" w:cs="宋体"/>
          <w:sz w:val="24"/>
        </w:rPr>
      </w:pPr>
      <w:r>
        <w:rPr>
          <w:rFonts w:hint="eastAsia" w:ascii="宋体" w:hAnsi="宋体" w:cs="宋体"/>
          <w:sz w:val="24"/>
        </w:rPr>
        <w:t>3.1低压元器件：主要电气元件必须选用ABB、西门子或施耐德品牌。</w:t>
      </w:r>
    </w:p>
    <w:p>
      <w:pPr>
        <w:spacing w:line="360" w:lineRule="auto"/>
        <w:ind w:firstLine="480" w:firstLineChars="200"/>
        <w:rPr>
          <w:rFonts w:hint="eastAsia" w:ascii="宋体" w:hAnsi="宋体" w:cs="宋体"/>
          <w:sz w:val="24"/>
        </w:rPr>
      </w:pPr>
      <w:r>
        <w:rPr>
          <w:rFonts w:hint="eastAsia" w:ascii="宋体" w:hAnsi="宋体" w:cs="宋体"/>
          <w:sz w:val="24"/>
        </w:rPr>
        <w:t>3.2可编程控制器：</w:t>
      </w:r>
    </w:p>
    <w:p>
      <w:pPr>
        <w:spacing w:line="360" w:lineRule="auto"/>
        <w:ind w:firstLine="480" w:firstLineChars="200"/>
        <w:rPr>
          <w:rFonts w:hint="eastAsia" w:ascii="宋体" w:hAnsi="宋体" w:cs="宋体"/>
          <w:sz w:val="24"/>
        </w:rPr>
      </w:pPr>
      <w:r>
        <w:rPr>
          <w:rFonts w:hint="eastAsia" w:ascii="宋体" w:hAnsi="宋体" w:cs="宋体"/>
          <w:sz w:val="24"/>
        </w:rPr>
        <w:t>3.2.1.可编程控制器要求采用西门子、施耐德或同水泵厂家品牌的专业控制器产品。投标人必须在投标文件中明确说明所选的可编程控制器品牌。</w:t>
      </w:r>
    </w:p>
    <w:p>
      <w:pPr>
        <w:spacing w:line="360" w:lineRule="auto"/>
        <w:ind w:firstLine="480" w:firstLineChars="200"/>
        <w:rPr>
          <w:rFonts w:hint="eastAsia" w:ascii="宋体" w:hAnsi="宋体" w:cs="宋体"/>
          <w:sz w:val="24"/>
        </w:rPr>
      </w:pPr>
      <w:r>
        <w:rPr>
          <w:rFonts w:hint="eastAsia" w:ascii="宋体" w:hAnsi="宋体" w:cs="宋体"/>
          <w:sz w:val="24"/>
        </w:rPr>
        <w:t>3.2.2.可编程控制器PLC的输入/输出点数在满足招标文件技术及功能要求的基础上，应有预留量,预留量不少于4个AI点，2个AO点，8个DI点，8个DO点；用户程序区容量不低于24KB，数据存储区容量不低于16KB，开关量（0/1）运算执行时间不高于0.15μs。</w:t>
      </w:r>
    </w:p>
    <w:p>
      <w:pPr>
        <w:spacing w:line="360" w:lineRule="auto"/>
        <w:ind w:firstLine="480" w:firstLineChars="200"/>
        <w:rPr>
          <w:rFonts w:hint="eastAsia" w:ascii="宋体" w:hAnsi="宋体" w:cs="宋体"/>
          <w:sz w:val="24"/>
        </w:rPr>
      </w:pPr>
      <w:r>
        <w:rPr>
          <w:rFonts w:hint="eastAsia" w:ascii="宋体" w:hAnsi="宋体" w:cs="宋体"/>
          <w:sz w:val="24"/>
        </w:rPr>
        <w:t>3.2.3.PLC本体集成以太网口，可实现多台PLC及HMI设备通过交换机组网。</w:t>
      </w:r>
    </w:p>
    <w:p>
      <w:pPr>
        <w:spacing w:line="360" w:lineRule="auto"/>
        <w:ind w:firstLine="480" w:firstLineChars="200"/>
        <w:rPr>
          <w:rFonts w:hint="eastAsia" w:ascii="宋体" w:hAnsi="宋体" w:cs="宋体"/>
          <w:sz w:val="24"/>
        </w:rPr>
      </w:pPr>
      <w:r>
        <w:rPr>
          <w:rFonts w:hint="eastAsia" w:ascii="宋体" w:hAnsi="宋体" w:cs="宋体"/>
          <w:sz w:val="24"/>
        </w:rPr>
        <w:t>3.2.4.PLC本体自带Micro  SD卡插槽，可实现固件升级、程序传输。</w:t>
      </w:r>
    </w:p>
    <w:p>
      <w:pPr>
        <w:spacing w:line="360" w:lineRule="auto"/>
        <w:ind w:firstLine="480" w:firstLineChars="200"/>
        <w:rPr>
          <w:rFonts w:hint="eastAsia" w:ascii="宋体" w:hAnsi="宋体" w:cs="宋体"/>
          <w:sz w:val="24"/>
        </w:rPr>
      </w:pPr>
      <w:r>
        <w:rPr>
          <w:rFonts w:hint="eastAsia" w:ascii="宋体" w:hAnsi="宋体" w:cs="宋体"/>
          <w:sz w:val="24"/>
        </w:rPr>
        <w:t>3.2.5.为了便于集成及安装，PLC本体与模块间需插针式连接。</w:t>
      </w:r>
    </w:p>
    <w:p>
      <w:pPr>
        <w:spacing w:line="360" w:lineRule="auto"/>
        <w:ind w:firstLine="480" w:firstLineChars="200"/>
        <w:rPr>
          <w:rFonts w:hint="eastAsia" w:ascii="宋体" w:hAnsi="宋体" w:cs="宋体"/>
          <w:sz w:val="24"/>
        </w:rPr>
      </w:pPr>
      <w:r>
        <w:rPr>
          <w:rFonts w:hint="eastAsia" w:ascii="宋体" w:hAnsi="宋体" w:cs="宋体"/>
          <w:sz w:val="24"/>
        </w:rPr>
        <w:t xml:space="preserve"> 3.2.6.PLC本体能支持信号板扩展，从而实现精准的配置。</w:t>
      </w:r>
    </w:p>
    <w:p>
      <w:pPr>
        <w:spacing w:line="360" w:lineRule="auto"/>
        <w:ind w:firstLine="480" w:firstLineChars="200"/>
        <w:rPr>
          <w:rFonts w:hint="eastAsia" w:ascii="宋体" w:hAnsi="宋体" w:cs="宋体"/>
          <w:sz w:val="24"/>
        </w:rPr>
      </w:pPr>
      <w:r>
        <w:rPr>
          <w:rFonts w:hint="eastAsia" w:ascii="宋体" w:hAnsi="宋体" w:cs="宋体"/>
          <w:sz w:val="24"/>
        </w:rPr>
        <w:t>3.2.7.每个PLC的输入/输出点数量应满足本招标文件功能。</w:t>
      </w:r>
    </w:p>
    <w:p>
      <w:pPr>
        <w:spacing w:line="360" w:lineRule="auto"/>
        <w:ind w:firstLine="480" w:firstLineChars="200"/>
        <w:rPr>
          <w:rFonts w:hint="eastAsia" w:ascii="宋体" w:hAnsi="宋体" w:cs="宋体"/>
          <w:sz w:val="24"/>
        </w:rPr>
      </w:pPr>
      <w:r>
        <w:rPr>
          <w:rFonts w:hint="eastAsia" w:ascii="宋体" w:hAnsi="宋体" w:cs="宋体"/>
          <w:sz w:val="24"/>
        </w:rPr>
        <w:t>3.2.8.PLC输入：无水故障、变频故障、超压保护、相序保护、手动变频、报警确认、门禁信号、积水坑液位开关、进线三相电压、进线三相电流、变频器工作频率、压力传感器信号、液位信号、水泵运行信号、水泵手自动信号。</w:t>
      </w:r>
    </w:p>
    <w:p>
      <w:pPr>
        <w:spacing w:line="360" w:lineRule="auto"/>
        <w:ind w:firstLine="240" w:firstLineChars="100"/>
        <w:rPr>
          <w:rFonts w:hint="eastAsia" w:ascii="宋体" w:hAnsi="宋体" w:cs="宋体"/>
          <w:sz w:val="24"/>
        </w:rPr>
      </w:pPr>
      <w:r>
        <w:rPr>
          <w:rFonts w:hint="eastAsia" w:ascii="宋体" w:hAnsi="宋体" w:cs="宋体"/>
          <w:sz w:val="24"/>
        </w:rPr>
        <w:t xml:space="preserve"> 3.2.9.PLC输出：故障报警、无水输出、高水位输出、照明开关、1#泵停止、1#泵变频（随泵数增加）。</w:t>
      </w:r>
    </w:p>
    <w:p>
      <w:pPr>
        <w:spacing w:line="420" w:lineRule="exact"/>
        <w:ind w:firstLine="482" w:firstLineChars="200"/>
        <w:rPr>
          <w:rFonts w:hint="eastAsia" w:ascii="宋体" w:hAnsi="宋体" w:cs="宋体"/>
          <w:b/>
          <w:sz w:val="24"/>
        </w:rPr>
      </w:pPr>
      <w:r>
        <w:rPr>
          <w:rFonts w:hint="eastAsia" w:ascii="宋体" w:hAnsi="宋体" w:cs="宋体"/>
          <w:b/>
          <w:sz w:val="24"/>
        </w:rPr>
        <w:t>3.3.触摸屏：</w:t>
      </w:r>
    </w:p>
    <w:p>
      <w:pPr>
        <w:spacing w:line="360" w:lineRule="auto"/>
        <w:ind w:firstLine="480" w:firstLineChars="200"/>
        <w:rPr>
          <w:rFonts w:hint="eastAsia" w:ascii="宋体" w:hAnsi="宋体" w:cs="宋体"/>
          <w:sz w:val="24"/>
        </w:rPr>
      </w:pPr>
      <w:r>
        <w:rPr>
          <w:rFonts w:hint="eastAsia" w:ascii="宋体" w:hAnsi="宋体" w:cs="宋体"/>
          <w:sz w:val="24"/>
        </w:rPr>
        <w:t>宜采用屏幕显示清晰，多行数据显示，能自动黑屏屏保，和PLC通讯良好、CCC认证产品。要求采用与PLC同一品牌产品。</w:t>
      </w:r>
    </w:p>
    <w:p>
      <w:pPr>
        <w:spacing w:line="360" w:lineRule="auto"/>
        <w:ind w:firstLine="480" w:firstLineChars="200"/>
        <w:rPr>
          <w:rFonts w:hint="eastAsia" w:ascii="宋体" w:hAnsi="宋体" w:cs="宋体"/>
          <w:sz w:val="24"/>
        </w:rPr>
      </w:pPr>
      <w:r>
        <w:rPr>
          <w:rFonts w:hint="eastAsia" w:ascii="宋体" w:hAnsi="宋体" w:cs="宋体"/>
          <w:sz w:val="24"/>
        </w:rPr>
        <w:t>3.3.1.显示清晰，与PLC通信良好，屏不小于10寸。</w:t>
      </w:r>
    </w:p>
    <w:p>
      <w:pPr>
        <w:spacing w:line="360" w:lineRule="auto"/>
        <w:ind w:firstLine="480" w:firstLineChars="200"/>
        <w:rPr>
          <w:rFonts w:hint="eastAsia" w:ascii="宋体" w:hAnsi="宋体" w:cs="宋体"/>
          <w:sz w:val="24"/>
        </w:rPr>
      </w:pPr>
      <w:r>
        <w:rPr>
          <w:rFonts w:hint="eastAsia" w:ascii="宋体" w:hAnsi="宋体" w:cs="宋体"/>
          <w:sz w:val="24"/>
        </w:rPr>
        <w:t>3.3.2.显示内容：各台水泵的状态（变频、工频、休息、故障），设定压力，供水压力及其波动曲线，水箱的液位，设置参数（定时轮换、定点轮换、轮换时间、PID参数调整、水泵机组所用参数设定），故障检测、记录与分析，系统帮助与说明。</w:t>
      </w:r>
    </w:p>
    <w:p>
      <w:pPr>
        <w:spacing w:line="420" w:lineRule="exact"/>
        <w:ind w:firstLine="482" w:firstLineChars="200"/>
        <w:rPr>
          <w:rFonts w:hint="eastAsia" w:ascii="宋体" w:hAnsi="宋体" w:cs="宋体"/>
          <w:b/>
          <w:sz w:val="24"/>
        </w:rPr>
      </w:pPr>
      <w:r>
        <w:rPr>
          <w:rFonts w:hint="eastAsia" w:ascii="宋体" w:hAnsi="宋体" w:cs="宋体"/>
          <w:b/>
          <w:sz w:val="24"/>
        </w:rPr>
        <w:t>4.变频器：</w:t>
      </w:r>
    </w:p>
    <w:p>
      <w:pPr>
        <w:spacing w:line="360" w:lineRule="auto"/>
        <w:ind w:firstLine="480" w:firstLineChars="200"/>
        <w:rPr>
          <w:rFonts w:hint="eastAsia" w:ascii="宋体" w:hAnsi="宋体" w:cs="宋体"/>
          <w:sz w:val="24"/>
        </w:rPr>
      </w:pPr>
      <w:r>
        <w:rPr>
          <w:rFonts w:hint="eastAsia" w:ascii="宋体" w:hAnsi="宋体" w:cs="宋体"/>
          <w:sz w:val="24"/>
        </w:rPr>
        <w:t>采用专用型水泵控制变频器（当年主流型号），每台泵配置一台变频器，品牌为ABB、西门子等同级品牌，具有符合国际标准和认证(CE、UL等)的要求，并具备多泵控制功能。为保证变频调速系统安全可靠运转，投标人提供的变频器应为国内外知名品牌产品，如西门子、ABB等等同级品牌或不低于上述质量的品牌产品，投标人必须在投标文件中明确说明所选的变频器品牌。对水泵具有缺相，过电压（欠电压）短路等保护。</w:t>
      </w:r>
    </w:p>
    <w:p>
      <w:pPr>
        <w:spacing w:line="420" w:lineRule="exact"/>
        <w:ind w:firstLine="482" w:firstLineChars="200"/>
        <w:rPr>
          <w:rFonts w:hint="eastAsia" w:ascii="宋体" w:hAnsi="宋体" w:cs="宋体"/>
          <w:b/>
          <w:sz w:val="24"/>
        </w:rPr>
      </w:pPr>
      <w:r>
        <w:rPr>
          <w:rFonts w:hint="eastAsia" w:ascii="宋体" w:hAnsi="宋体" w:cs="宋体"/>
          <w:b/>
          <w:sz w:val="24"/>
        </w:rPr>
        <w:t>5.传感器及变送器：</w:t>
      </w:r>
    </w:p>
    <w:p>
      <w:pPr>
        <w:spacing w:line="360" w:lineRule="auto"/>
        <w:ind w:firstLine="480" w:firstLineChars="200"/>
        <w:rPr>
          <w:rFonts w:hint="eastAsia" w:ascii="宋体" w:hAnsi="宋体" w:cs="宋体"/>
          <w:sz w:val="24"/>
        </w:rPr>
      </w:pPr>
      <w:r>
        <w:rPr>
          <w:rFonts w:hint="eastAsia" w:ascii="宋体" w:hAnsi="宋体" w:cs="宋体"/>
          <w:sz w:val="24"/>
        </w:rPr>
        <w:t>5.1压力变送器：用于出水总管压力测量，泵前压力(仅无负压式)测量。量程根据二次供水泵房实际工艺状况选取，输出4-20mA，压力变送器装三通旋塞。选用瑞士HUBA、美国霍尼韦尔、德国E+H产品或不低于上述质量的品牌产品，投标人必须在投标文件中明确说明所选品牌。</w:t>
      </w:r>
    </w:p>
    <w:p>
      <w:pPr>
        <w:spacing w:line="360" w:lineRule="auto"/>
        <w:ind w:firstLine="480" w:firstLineChars="200"/>
        <w:rPr>
          <w:rFonts w:hint="eastAsia" w:ascii="宋体" w:hAnsi="宋体" w:cs="宋体"/>
          <w:sz w:val="24"/>
        </w:rPr>
      </w:pPr>
      <w:r>
        <w:rPr>
          <w:rFonts w:hint="eastAsia" w:ascii="宋体" w:hAnsi="宋体" w:cs="宋体"/>
          <w:sz w:val="24"/>
        </w:rPr>
        <w:t>5.2电接点压力表：用于出水总管压力偏离测量，设高、低限，干节点输出。</w:t>
      </w:r>
    </w:p>
    <w:p>
      <w:pPr>
        <w:spacing w:line="420" w:lineRule="exact"/>
        <w:ind w:firstLine="482" w:firstLineChars="200"/>
        <w:rPr>
          <w:rFonts w:hint="eastAsia" w:ascii="宋体" w:hAnsi="宋体" w:cs="宋体"/>
          <w:b/>
          <w:bCs/>
          <w:sz w:val="24"/>
        </w:rPr>
      </w:pPr>
      <w:r>
        <w:rPr>
          <w:rFonts w:hint="eastAsia" w:ascii="宋体" w:hAnsi="宋体" w:cs="宋体"/>
          <w:b/>
          <w:bCs/>
          <w:sz w:val="24"/>
        </w:rPr>
        <w:t>6.控制柜内装有智能电表。</w:t>
      </w:r>
    </w:p>
    <w:p>
      <w:pPr>
        <w:spacing w:line="420" w:lineRule="exact"/>
        <w:ind w:firstLine="482" w:firstLineChars="200"/>
        <w:jc w:val="left"/>
        <w:rPr>
          <w:rFonts w:hint="eastAsia" w:ascii="宋体" w:hAnsi="宋体" w:cs="宋体"/>
          <w:b/>
          <w:bCs/>
          <w:sz w:val="24"/>
        </w:rPr>
      </w:pPr>
      <w:r>
        <w:rPr>
          <w:rFonts w:hint="eastAsia" w:ascii="宋体" w:hAnsi="宋体" w:cs="宋体"/>
          <w:b/>
          <w:bCs/>
          <w:sz w:val="24"/>
        </w:rPr>
        <w:t xml:space="preserve">7.泵房安装技术要求： </w:t>
      </w:r>
    </w:p>
    <w:p>
      <w:pPr>
        <w:spacing w:line="360" w:lineRule="auto"/>
        <w:ind w:firstLine="480" w:firstLineChars="200"/>
        <w:rPr>
          <w:rFonts w:hint="eastAsia" w:ascii="宋体" w:hAnsi="宋体" w:cs="宋体"/>
          <w:sz w:val="24"/>
        </w:rPr>
      </w:pPr>
      <w:r>
        <w:rPr>
          <w:rFonts w:hint="eastAsia" w:ascii="宋体" w:hAnsi="宋体" w:cs="宋体"/>
          <w:sz w:val="24"/>
        </w:rPr>
        <w:t>7.1中标人负责提供附件项目主要需求中所列设备，现场根据项目施工图纸整套安装。</w:t>
      </w:r>
    </w:p>
    <w:p>
      <w:pPr>
        <w:spacing w:line="360" w:lineRule="auto"/>
        <w:ind w:firstLine="480" w:firstLineChars="200"/>
        <w:rPr>
          <w:rFonts w:hint="eastAsia" w:ascii="宋体" w:hAnsi="宋体" w:cs="宋体"/>
          <w:sz w:val="24"/>
        </w:rPr>
      </w:pPr>
      <w:r>
        <w:rPr>
          <w:rFonts w:hint="eastAsia" w:ascii="宋体" w:hAnsi="宋体" w:cs="宋体"/>
          <w:sz w:val="24"/>
        </w:rPr>
        <w:t>7.2甲方电源进泵房配电总柜处（由甲方提供），其余泵房内配电总柜与控制柜之间的所有动力电缆由甲方负责；泵房内所有控制电缆（信号线）由中标方负责。</w:t>
      </w:r>
    </w:p>
    <w:p>
      <w:pPr>
        <w:spacing w:line="360" w:lineRule="auto"/>
        <w:ind w:firstLine="480" w:firstLineChars="200"/>
        <w:rPr>
          <w:rFonts w:hint="eastAsia" w:ascii="宋体" w:hAnsi="宋体" w:cs="宋体"/>
          <w:sz w:val="24"/>
        </w:rPr>
      </w:pPr>
      <w:r>
        <w:rPr>
          <w:rFonts w:hint="eastAsia" w:ascii="宋体" w:hAnsi="宋体" w:cs="宋体"/>
          <w:sz w:val="24"/>
        </w:rPr>
        <w:t>7.3控制柜与设备之间控制线缆（信号线）由供应商提供，预埋时提供图纸。</w:t>
      </w:r>
    </w:p>
    <w:p>
      <w:pPr>
        <w:spacing w:line="360" w:lineRule="auto"/>
        <w:ind w:firstLine="480" w:firstLineChars="200"/>
        <w:rPr>
          <w:rFonts w:hint="eastAsia" w:ascii="宋体" w:hAnsi="宋体" w:cs="宋体"/>
          <w:sz w:val="24"/>
        </w:rPr>
      </w:pPr>
      <w:r>
        <w:rPr>
          <w:rFonts w:hint="eastAsia" w:ascii="宋体" w:hAnsi="宋体" w:cs="宋体"/>
          <w:sz w:val="24"/>
        </w:rPr>
        <w:t>7.4控制柜电缆、基础、设备基础由甲方负责，中标方提供基础图纸。</w:t>
      </w:r>
    </w:p>
    <w:p>
      <w:pPr>
        <w:spacing w:line="360" w:lineRule="auto"/>
        <w:ind w:firstLine="480" w:firstLineChars="200"/>
        <w:rPr>
          <w:rFonts w:hint="eastAsia" w:ascii="宋体" w:hAnsi="宋体" w:cs="宋体"/>
          <w:sz w:val="24"/>
        </w:rPr>
      </w:pPr>
      <w:r>
        <w:rPr>
          <w:rFonts w:hint="eastAsia" w:ascii="宋体" w:hAnsi="宋体" w:cs="宋体"/>
          <w:sz w:val="24"/>
        </w:rPr>
        <w:t>7.5甲方预留进出水管1米（含法兰），其余所有设备和安装均有中标单位负责。</w:t>
      </w:r>
    </w:p>
    <w:p>
      <w:pPr>
        <w:spacing w:line="360" w:lineRule="auto"/>
        <w:ind w:firstLine="480" w:firstLineChars="200"/>
        <w:rPr>
          <w:rFonts w:hint="eastAsia" w:ascii="宋体" w:hAnsi="宋体" w:cs="宋体"/>
          <w:sz w:val="24"/>
        </w:rPr>
      </w:pPr>
      <w:r>
        <w:rPr>
          <w:rFonts w:hint="eastAsia" w:ascii="宋体" w:hAnsi="宋体" w:cs="宋体"/>
          <w:sz w:val="24"/>
        </w:rPr>
        <w:t>泵房内所有管材、阀门、挠性接头等应整体全部采用食品级304（06Cr19Ni9）不锈钢材质，设备以外的管道、管件与阀门连接方式采用不锈钢法兰连接。</w:t>
      </w:r>
    </w:p>
    <w:p>
      <w:pPr>
        <w:spacing w:line="360" w:lineRule="auto"/>
        <w:ind w:firstLine="480" w:firstLineChars="200"/>
        <w:rPr>
          <w:rFonts w:hint="eastAsia" w:ascii="宋体" w:hAnsi="宋体" w:cs="宋体"/>
          <w:sz w:val="24"/>
        </w:rPr>
      </w:pPr>
      <w:r>
        <w:rPr>
          <w:rFonts w:hint="eastAsia" w:ascii="宋体" w:hAnsi="宋体" w:cs="宋体"/>
          <w:sz w:val="24"/>
        </w:rPr>
        <w:t>7.6每套设备进水总管配置进水总阀。</w:t>
      </w:r>
    </w:p>
    <w:p>
      <w:pPr>
        <w:spacing w:line="360" w:lineRule="auto"/>
        <w:ind w:firstLine="480" w:firstLineChars="200"/>
        <w:rPr>
          <w:rFonts w:hint="eastAsia" w:ascii="宋体" w:hAnsi="宋体" w:cs="宋体"/>
          <w:sz w:val="24"/>
        </w:rPr>
      </w:pPr>
      <w:r>
        <w:rPr>
          <w:rFonts w:hint="eastAsia" w:ascii="宋体" w:hAnsi="宋体" w:cs="宋体"/>
          <w:sz w:val="24"/>
        </w:rPr>
        <w:t>7.7水箱：水箱板、爬梯、拉筋、人孔及进出水溢流管等必须全部采用食品级304（06Cr19Ni9）不锈钢材质。泵房水箱板材的厚度要求：底板3mm,侧一2.5mm, 侧二2.0mm, , 侧三1.5mm, 顶板1.5mm。</w:t>
      </w:r>
    </w:p>
    <w:p>
      <w:pPr>
        <w:spacing w:line="360" w:lineRule="auto"/>
        <w:ind w:firstLine="480" w:firstLineChars="200"/>
        <w:rPr>
          <w:rFonts w:hint="eastAsia" w:ascii="宋体" w:hAnsi="宋体" w:cs="宋体"/>
          <w:sz w:val="24"/>
        </w:rPr>
      </w:pPr>
      <w:r>
        <w:rPr>
          <w:rFonts w:hint="eastAsia" w:ascii="宋体" w:hAnsi="宋体" w:cs="宋体"/>
          <w:sz w:val="24"/>
        </w:rPr>
        <w:t>7.7水箱工艺：</w:t>
      </w:r>
    </w:p>
    <w:p>
      <w:pPr>
        <w:spacing w:line="360" w:lineRule="auto"/>
        <w:ind w:firstLine="480" w:firstLineChars="200"/>
        <w:rPr>
          <w:rFonts w:ascii="宋体" w:hAnsi="宋体" w:cs="宋体"/>
          <w:sz w:val="24"/>
        </w:rPr>
      </w:pPr>
      <w:r>
        <w:rPr>
          <w:rFonts w:hint="eastAsia" w:ascii="宋体" w:hAnsi="宋体" w:cs="宋体"/>
          <w:sz w:val="24"/>
        </w:rPr>
        <w:t>7.8.1 水箱内部采用主拉筋和辅助斜拉筋来加强水箱的承压强度。鉴于全校师生生活用水安全和水箱容积较大（公称容积510m³）的客观因素，水箱内部主拉筋和放射状辅助斜拉筋在国家标准的基础上提高1个档次，即：纵向和横向主拉筋采用15mm*50mm*15mm的U型拉筋，厚度采用2.5mm厚的SUS304不锈钢板折成，保证主拉筋和箱体连接处焊缝长度不低于50mm ;斜拉筋采用2.0mm厚度L型拉筋，和箱体及主拉筋的焊缝长度不低于40mm，拉筋连接须采用100mm*50mm拉筋连接板（拉筋等厚）双面上下通焊，确保拉筋连接处不会发生断裂，延长水箱的使用寿命，通过上述技术细节来保证水箱安全性。</w:t>
      </w:r>
    </w:p>
    <w:p>
      <w:pPr>
        <w:spacing w:line="360" w:lineRule="auto"/>
        <w:ind w:firstLine="480" w:firstLineChars="200"/>
        <w:rPr>
          <w:rFonts w:ascii="宋体" w:hAnsi="宋体" w:cs="宋体"/>
          <w:sz w:val="24"/>
        </w:rPr>
      </w:pPr>
      <w:r>
        <w:rPr>
          <w:rFonts w:hint="eastAsia" w:ascii="宋体" w:hAnsi="宋体" w:cs="宋体"/>
          <w:sz w:val="24"/>
        </w:rPr>
        <w:t>7.8.2 水箱应配备进水口、出水口、溢流口、排污口、通气孔、人孔、液位计、预留孔及内外爬梯，水箱内外爬梯采用圆形不锈钢自来水管焊接制作成J型泳池爬梯，提高爬梯的强度和使用的安全性，且水箱爬梯的宽度不得小于400mm，人员能够双脚站立，方便后期人员进入定期进行清洗消毒和检修。</w:t>
      </w:r>
    </w:p>
    <w:p>
      <w:pPr>
        <w:spacing w:line="360" w:lineRule="auto"/>
        <w:ind w:firstLine="480" w:firstLineChars="200"/>
        <w:rPr>
          <w:rFonts w:ascii="宋体" w:hAnsi="宋体" w:cs="宋体"/>
          <w:sz w:val="24"/>
        </w:rPr>
      </w:pPr>
      <w:r>
        <w:rPr>
          <w:rFonts w:hint="eastAsia" w:ascii="宋体" w:hAnsi="宋体" w:cs="宋体"/>
          <w:sz w:val="24"/>
        </w:rPr>
        <w:t xml:space="preserve">7.8.3 </w:t>
      </w:r>
      <w:r>
        <w:rPr>
          <w:rFonts w:ascii="宋体" w:hAnsi="宋体" w:cs="宋体"/>
          <w:sz w:val="24"/>
        </w:rPr>
        <w:t>水箱所有管口应采用国标法兰，具体接管安装位置及尺寸按图纸要求及现场状况进行现场开孔焊接</w:t>
      </w:r>
    </w:p>
    <w:p>
      <w:pPr>
        <w:spacing w:line="360" w:lineRule="auto"/>
        <w:ind w:firstLine="480" w:firstLineChars="200"/>
        <w:rPr>
          <w:rFonts w:hint="eastAsia" w:ascii="宋体" w:hAnsi="宋体" w:cs="宋体"/>
          <w:sz w:val="24"/>
        </w:rPr>
      </w:pPr>
      <w:r>
        <w:rPr>
          <w:rFonts w:hint="eastAsia" w:ascii="宋体" w:hAnsi="宋体" w:cs="宋体"/>
          <w:sz w:val="24"/>
        </w:rPr>
        <w:t>7.8.4 水箱焊接完毕后各坚固件不得有松动，各连接件不得有漏焊、不得有漏件现象。水箱焊缝要饱满，水箱外层焊接表面要光滑、美观、无夹渣、无焊瘤、无气孔、无裂痕，焊接口不能有凹裂、分离现象，水箱内部拉筋均打磨钝化掉毛边毛刺，不得有割手现象。水箱内焊缝需进行火油试漏并进行酸洗钝化处理。水箱的连接口都必须良好的焊接，同时保持垂直，倾斜度不大于1°。</w:t>
      </w:r>
    </w:p>
    <w:p>
      <w:pPr>
        <w:spacing w:line="360" w:lineRule="auto"/>
        <w:ind w:firstLine="480" w:firstLineChars="200"/>
        <w:rPr>
          <w:rFonts w:hint="eastAsia" w:ascii="宋体" w:hAnsi="宋体" w:cs="宋体"/>
          <w:sz w:val="24"/>
        </w:rPr>
      </w:pPr>
      <w:r>
        <w:rPr>
          <w:rFonts w:hint="eastAsia" w:ascii="宋体" w:hAnsi="宋体" w:cs="宋体"/>
          <w:sz w:val="24"/>
        </w:rPr>
        <w:t xml:space="preserve">7.8.5 </w:t>
      </w:r>
      <w:r>
        <w:rPr>
          <w:rFonts w:ascii="宋体" w:hAnsi="宋体" w:cs="宋体"/>
          <w:sz w:val="24"/>
        </w:rPr>
        <w:t>水箱</w:t>
      </w:r>
      <w:r>
        <w:rPr>
          <w:rFonts w:hint="eastAsia" w:ascii="宋体" w:hAnsi="宋体" w:cs="宋体"/>
          <w:sz w:val="24"/>
        </w:rPr>
        <w:t>底座需采用热浸锌Q235-A碳素钢槽钢焊接制作，槽钢间距为500mm一根，确保水箱底板受力均匀。</w:t>
      </w:r>
    </w:p>
    <w:p>
      <w:pPr>
        <w:spacing w:line="360" w:lineRule="auto"/>
        <w:ind w:firstLine="480" w:firstLineChars="200"/>
        <w:rPr>
          <w:rFonts w:hint="eastAsia" w:ascii="宋体" w:hAnsi="宋体" w:cs="宋体"/>
          <w:sz w:val="24"/>
        </w:rPr>
      </w:pPr>
      <w:r>
        <w:rPr>
          <w:rFonts w:hint="eastAsia" w:ascii="宋体" w:hAnsi="宋体" w:cs="宋体"/>
          <w:sz w:val="24"/>
        </w:rPr>
        <w:t>7.9设备隔膜罐不锈钢隔膜罐，型号为SQL1400和SQL800，公称压力1.0mpa.</w:t>
      </w:r>
    </w:p>
    <w:p>
      <w:pPr>
        <w:spacing w:line="420" w:lineRule="exact"/>
        <w:ind w:firstLine="482" w:firstLineChars="200"/>
        <w:jc w:val="left"/>
        <w:rPr>
          <w:rFonts w:hint="eastAsia" w:ascii="宋体" w:hAnsi="宋体" w:cs="宋体"/>
          <w:b/>
          <w:sz w:val="24"/>
        </w:rPr>
      </w:pPr>
      <w:r>
        <w:rPr>
          <w:rFonts w:hint="eastAsia" w:ascii="宋体" w:hAnsi="宋体" w:cs="宋体"/>
          <w:b/>
          <w:sz w:val="24"/>
        </w:rPr>
        <w:t>8.工程量仅供参考，以满足现场施工实际需要及甲方要求为准。</w:t>
      </w:r>
    </w:p>
    <w:p>
      <w:pPr>
        <w:spacing w:line="360" w:lineRule="auto"/>
        <w:ind w:firstLine="643" w:firstLineChars="200"/>
        <w:rPr>
          <w:rFonts w:hint="eastAsia" w:ascii="宋体" w:hAnsi="宋体" w:cs="宋体"/>
          <w:b/>
          <w:bCs/>
          <w:sz w:val="32"/>
          <w:szCs w:val="32"/>
        </w:rPr>
      </w:pPr>
    </w:p>
    <w:p>
      <w:pPr>
        <w:spacing w:line="360" w:lineRule="auto"/>
        <w:ind w:firstLine="643" w:firstLineChars="200"/>
        <w:rPr>
          <w:rFonts w:hint="eastAsia" w:ascii="宋体" w:hAnsi="宋体" w:cs="宋体"/>
          <w:b/>
          <w:bCs/>
          <w:sz w:val="32"/>
          <w:szCs w:val="32"/>
        </w:rPr>
      </w:pPr>
    </w:p>
    <w:p>
      <w:pPr>
        <w:spacing w:line="360" w:lineRule="auto"/>
        <w:ind w:firstLine="643" w:firstLineChars="200"/>
        <w:rPr>
          <w:rFonts w:hint="eastAsia" w:ascii="宋体" w:hAnsi="宋体" w:cs="宋体"/>
          <w:b/>
          <w:bCs/>
          <w:sz w:val="32"/>
          <w:szCs w:val="32"/>
        </w:rPr>
      </w:pPr>
    </w:p>
    <w:p>
      <w:pPr>
        <w:spacing w:line="360" w:lineRule="auto"/>
        <w:ind w:firstLine="643" w:firstLineChars="200"/>
        <w:rPr>
          <w:rFonts w:hint="eastAsia" w:ascii="宋体" w:hAnsi="宋体" w:cs="宋体"/>
          <w:b/>
          <w:bCs/>
          <w:sz w:val="32"/>
          <w:szCs w:val="32"/>
        </w:rPr>
      </w:pPr>
    </w:p>
    <w:p>
      <w:pPr>
        <w:spacing w:line="360" w:lineRule="auto"/>
        <w:ind w:firstLine="562" w:firstLineChars="200"/>
        <w:rPr>
          <w:rFonts w:hint="eastAsia" w:ascii="宋体" w:hAnsi="宋体" w:cs="宋体"/>
          <w:b/>
          <w:bCs/>
          <w:sz w:val="28"/>
          <w:szCs w:val="28"/>
        </w:rPr>
      </w:pPr>
    </w:p>
    <w:p>
      <w:pPr>
        <w:spacing w:line="360" w:lineRule="auto"/>
        <w:ind w:firstLine="562" w:firstLineChars="200"/>
        <w:rPr>
          <w:rFonts w:hint="eastAsia" w:ascii="宋体" w:hAnsi="宋体" w:cs="宋体"/>
          <w:b/>
          <w:bCs/>
          <w:sz w:val="28"/>
          <w:szCs w:val="28"/>
        </w:rPr>
      </w:pPr>
    </w:p>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r>
        <w:rPr>
          <w:rFonts w:hint="eastAsia" w:ascii="宋体" w:hAnsi="宋体" w:cs="宋体"/>
          <w:b/>
          <w:bCs/>
          <w:sz w:val="28"/>
          <w:szCs w:val="28"/>
        </w:rPr>
        <w:t>附件二：</w:t>
      </w:r>
    </w:p>
    <w:p>
      <w:pPr>
        <w:spacing w:line="360" w:lineRule="auto"/>
        <w:jc w:val="center"/>
        <w:rPr>
          <w:rFonts w:hint="eastAsia" w:ascii="宋体" w:hAnsi="宋体" w:cs="宋体"/>
          <w:b/>
          <w:bCs/>
          <w:sz w:val="28"/>
          <w:szCs w:val="28"/>
        </w:rPr>
      </w:pPr>
      <w:r>
        <w:rPr>
          <w:rFonts w:hint="eastAsia" w:ascii="宋体" w:hAnsi="宋体" w:cs="宋体"/>
          <w:b/>
          <w:bCs/>
          <w:sz w:val="28"/>
          <w:szCs w:val="28"/>
        </w:rPr>
        <w:t>项目清单</w:t>
      </w:r>
    </w:p>
    <w:p>
      <w:pPr>
        <w:spacing w:line="360" w:lineRule="auto"/>
        <w:ind w:firstLine="562" w:firstLineChars="200"/>
        <w:rPr>
          <w:rFonts w:hint="eastAsia" w:ascii="宋体" w:hAnsi="宋体" w:cs="宋体"/>
          <w:b/>
          <w:bCs/>
          <w:sz w:val="28"/>
          <w:szCs w:val="28"/>
        </w:rPr>
      </w:pPr>
      <w:r>
        <w:rPr>
          <w:rFonts w:hint="eastAsia" w:ascii="宋体" w:hAnsi="宋体" w:cs="宋体"/>
          <w:b/>
          <w:bCs/>
          <w:sz w:val="28"/>
          <w:szCs w:val="28"/>
        </w:rPr>
        <w:t>（包括但不限于以下内容，满足图纸功能要求即为交钥匙工程）</w:t>
      </w:r>
    </w:p>
    <w:p>
      <w:pPr>
        <w:spacing w:line="360" w:lineRule="auto"/>
        <w:rPr>
          <w:rFonts w:hint="eastAsia" w:ascii="宋体" w:hAnsi="宋体" w:cs="宋体"/>
          <w:b/>
          <w:bCs/>
          <w:sz w:val="28"/>
          <w:szCs w:val="28"/>
        </w:rPr>
      </w:pPr>
      <w:r>
        <w:rPr>
          <w:rFonts w:hint="eastAsia" w:ascii="宋体" w:hAnsi="宋体" w:cs="宋体"/>
          <w:b/>
          <w:bCs/>
          <w:sz w:val="28"/>
          <w:szCs w:val="28"/>
        </w:rPr>
        <w:t>详细配置需求（投标商家须自行核对图纸）</w:t>
      </w:r>
    </w:p>
    <w:p>
      <w:pPr>
        <w:jc w:val="center"/>
        <w:rPr>
          <w:rFonts w:hint="eastAsia" w:ascii="宋体" w:hAnsi="宋体"/>
          <w:b/>
          <w:bCs/>
          <w:color w:val="000000"/>
          <w:sz w:val="28"/>
          <w:szCs w:val="28"/>
        </w:rPr>
      </w:pPr>
      <w:r>
        <w:rPr>
          <w:rFonts w:hint="eastAsia" w:ascii="宋体" w:hAnsi="宋体"/>
          <w:b/>
          <w:bCs/>
          <w:color w:val="000000"/>
          <w:sz w:val="28"/>
          <w:szCs w:val="28"/>
        </w:rPr>
        <w:t>1、变频给水设备（低区加压）</w:t>
      </w:r>
    </w:p>
    <w:tbl>
      <w:tblPr>
        <w:tblStyle w:val="9"/>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821"/>
        <w:gridCol w:w="1711"/>
        <w:gridCol w:w="1714"/>
        <w:gridCol w:w="850"/>
        <w:gridCol w:w="993"/>
        <w:gridCol w:w="3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99" w:hRule="exact"/>
          <w:jc w:val="center"/>
        </w:trPr>
        <w:tc>
          <w:tcPr>
            <w:tcW w:w="821" w:type="dxa"/>
            <w:noWrap/>
            <w:vAlign w:val="center"/>
          </w:tcPr>
          <w:p>
            <w:pPr>
              <w:jc w:val="center"/>
              <w:rPr>
                <w:rFonts w:ascii="宋体" w:hAnsi="宋体" w:cs="宋体"/>
                <w:sz w:val="24"/>
              </w:rPr>
            </w:pPr>
            <w:r>
              <w:rPr>
                <w:rFonts w:hint="eastAsia" w:ascii="宋体" w:hAnsi="宋体" w:cs="宋体"/>
                <w:sz w:val="24"/>
              </w:rPr>
              <w:t>序号</w:t>
            </w:r>
          </w:p>
        </w:tc>
        <w:tc>
          <w:tcPr>
            <w:tcW w:w="1711" w:type="dxa"/>
            <w:noWrap/>
            <w:vAlign w:val="center"/>
          </w:tcPr>
          <w:p>
            <w:pPr>
              <w:jc w:val="center"/>
              <w:rPr>
                <w:rFonts w:ascii="宋体" w:hAnsi="宋体" w:cs="宋体"/>
                <w:sz w:val="24"/>
              </w:rPr>
            </w:pPr>
            <w:r>
              <w:rPr>
                <w:rFonts w:hint="eastAsia" w:ascii="宋体" w:hAnsi="宋体" w:cs="宋体"/>
                <w:sz w:val="24"/>
              </w:rPr>
              <w:t>名    称</w:t>
            </w:r>
          </w:p>
        </w:tc>
        <w:tc>
          <w:tcPr>
            <w:tcW w:w="1714" w:type="dxa"/>
            <w:noWrap/>
            <w:vAlign w:val="center"/>
          </w:tcPr>
          <w:p>
            <w:pPr>
              <w:jc w:val="center"/>
              <w:rPr>
                <w:rFonts w:ascii="宋体" w:hAnsi="宋体" w:cs="宋体"/>
                <w:sz w:val="24"/>
              </w:rPr>
            </w:pPr>
            <w:r>
              <w:rPr>
                <w:rFonts w:hint="eastAsia" w:ascii="宋体" w:hAnsi="宋体" w:cs="宋体"/>
                <w:sz w:val="24"/>
              </w:rPr>
              <w:t>参照型号/规格</w:t>
            </w:r>
          </w:p>
        </w:tc>
        <w:tc>
          <w:tcPr>
            <w:tcW w:w="850" w:type="dxa"/>
            <w:noWrap/>
            <w:vAlign w:val="center"/>
          </w:tcPr>
          <w:p>
            <w:pPr>
              <w:jc w:val="center"/>
              <w:rPr>
                <w:rFonts w:ascii="宋体" w:hAnsi="宋体" w:cs="宋体"/>
                <w:sz w:val="24"/>
              </w:rPr>
            </w:pPr>
            <w:r>
              <w:rPr>
                <w:rFonts w:hint="eastAsia" w:ascii="宋体" w:hAnsi="宋体" w:cs="宋体"/>
                <w:sz w:val="24"/>
              </w:rPr>
              <w:t>数量</w:t>
            </w:r>
          </w:p>
        </w:tc>
        <w:tc>
          <w:tcPr>
            <w:tcW w:w="993" w:type="dxa"/>
            <w:noWrap/>
            <w:vAlign w:val="center"/>
          </w:tcPr>
          <w:p>
            <w:pPr>
              <w:jc w:val="center"/>
              <w:rPr>
                <w:rFonts w:ascii="宋体" w:hAnsi="宋体" w:cs="宋体"/>
                <w:sz w:val="24"/>
              </w:rPr>
            </w:pPr>
            <w:r>
              <w:rPr>
                <w:rFonts w:hint="eastAsia" w:ascii="宋体" w:hAnsi="宋体" w:cs="宋体"/>
                <w:sz w:val="24"/>
              </w:rPr>
              <w:t>参照品牌</w:t>
            </w:r>
          </w:p>
        </w:tc>
        <w:tc>
          <w:tcPr>
            <w:tcW w:w="3337" w:type="dxa"/>
            <w:noWrap/>
            <w:vAlign w:val="center"/>
          </w:tcPr>
          <w:p>
            <w:pPr>
              <w:jc w:val="center"/>
              <w:rPr>
                <w:rFonts w:ascii="宋体" w:hAnsi="宋体" w:cs="宋体"/>
                <w:sz w:val="24"/>
              </w:rPr>
            </w:pPr>
            <w:r>
              <w:rPr>
                <w:rFonts w:hint="eastAsia" w:ascii="宋体" w:hAnsi="宋体" w:cs="宋体"/>
                <w:sz w:val="24"/>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55" w:hRule="atLeast"/>
          <w:jc w:val="center"/>
        </w:trPr>
        <w:tc>
          <w:tcPr>
            <w:tcW w:w="821" w:type="dxa"/>
            <w:noWrap/>
            <w:vAlign w:val="center"/>
          </w:tcPr>
          <w:p>
            <w:pPr>
              <w:jc w:val="center"/>
              <w:rPr>
                <w:rFonts w:ascii="宋体" w:hAnsi="宋体" w:cs="宋体"/>
                <w:spacing w:val="-26"/>
                <w:sz w:val="24"/>
              </w:rPr>
            </w:pPr>
            <w:r>
              <w:rPr>
                <w:rFonts w:hint="eastAsia" w:ascii="宋体" w:hAnsi="宋体" w:cs="宋体"/>
                <w:spacing w:val="-26"/>
                <w:sz w:val="24"/>
              </w:rPr>
              <w:t>1</w:t>
            </w:r>
          </w:p>
        </w:tc>
        <w:tc>
          <w:tcPr>
            <w:tcW w:w="1711" w:type="dxa"/>
            <w:noWrap/>
            <w:vAlign w:val="center"/>
          </w:tcPr>
          <w:p>
            <w:pPr>
              <w:spacing w:line="320" w:lineRule="exact"/>
              <w:jc w:val="center"/>
              <w:rPr>
                <w:rFonts w:ascii="宋体" w:hAnsi="宋体" w:cs="宋体"/>
                <w:sz w:val="24"/>
              </w:rPr>
            </w:pPr>
            <w:r>
              <w:rPr>
                <w:rFonts w:hint="eastAsia" w:ascii="宋体" w:hAnsi="宋体" w:cs="宋体"/>
                <w:sz w:val="24"/>
              </w:rPr>
              <w:t>不锈钢泵</w:t>
            </w:r>
          </w:p>
        </w:tc>
        <w:tc>
          <w:tcPr>
            <w:tcW w:w="1714" w:type="dxa"/>
            <w:noWrap/>
            <w:vAlign w:val="center"/>
          </w:tcPr>
          <w:p>
            <w:pPr>
              <w:widowControl/>
              <w:spacing w:line="260" w:lineRule="exact"/>
              <w:jc w:val="center"/>
              <w:rPr>
                <w:rFonts w:hint="eastAsia" w:ascii="宋体" w:hAnsi="宋体" w:cs="宋体"/>
                <w:kern w:val="0"/>
                <w:sz w:val="24"/>
              </w:rPr>
            </w:pPr>
            <w:r>
              <w:rPr>
                <w:rFonts w:hint="eastAsia" w:ascii="宋体" w:hAnsi="宋体" w:cs="宋体"/>
                <w:kern w:val="0"/>
                <w:sz w:val="24"/>
              </w:rPr>
              <w:t>Q=187m</w:t>
            </w:r>
            <w:r>
              <w:rPr>
                <w:rFonts w:hint="eastAsia" w:ascii="宋体" w:hAnsi="宋体" w:cs="宋体"/>
                <w:kern w:val="0"/>
                <w:sz w:val="24"/>
                <w:vertAlign w:val="superscript"/>
              </w:rPr>
              <w:t>3</w:t>
            </w:r>
            <w:r>
              <w:rPr>
                <w:rFonts w:hint="eastAsia" w:ascii="宋体" w:hAnsi="宋体" w:cs="宋体"/>
                <w:kern w:val="0"/>
                <w:sz w:val="24"/>
              </w:rPr>
              <w:t xml:space="preserve">/h          H=70m </w:t>
            </w:r>
          </w:p>
          <w:p>
            <w:pPr>
              <w:widowControl/>
              <w:spacing w:line="260" w:lineRule="exact"/>
              <w:jc w:val="center"/>
              <w:rPr>
                <w:rFonts w:ascii="宋体" w:hAnsi="宋体" w:cs="宋体"/>
                <w:kern w:val="0"/>
                <w:sz w:val="24"/>
              </w:rPr>
            </w:pPr>
            <w:r>
              <w:rPr>
                <w:rFonts w:hint="eastAsia" w:ascii="宋体" w:hAnsi="宋体" w:cs="宋体"/>
                <w:kern w:val="0"/>
                <w:sz w:val="24"/>
              </w:rPr>
              <w:t xml:space="preserve">P=75kw                 </w:t>
            </w:r>
          </w:p>
        </w:tc>
        <w:tc>
          <w:tcPr>
            <w:tcW w:w="850" w:type="dxa"/>
            <w:noWrap/>
            <w:vAlign w:val="center"/>
          </w:tcPr>
          <w:p>
            <w:pPr>
              <w:jc w:val="center"/>
              <w:rPr>
                <w:rFonts w:ascii="宋体" w:hAnsi="宋体" w:cs="宋体"/>
                <w:sz w:val="24"/>
              </w:rPr>
            </w:pPr>
            <w:r>
              <w:rPr>
                <w:rFonts w:hint="eastAsia" w:ascii="宋体" w:hAnsi="宋体" w:cs="宋体"/>
                <w:sz w:val="24"/>
              </w:rPr>
              <w:t>4台</w:t>
            </w:r>
          </w:p>
        </w:tc>
        <w:tc>
          <w:tcPr>
            <w:tcW w:w="993" w:type="dxa"/>
            <w:noWrap/>
            <w:vAlign w:val="center"/>
          </w:tcPr>
          <w:p>
            <w:pPr>
              <w:spacing w:line="420" w:lineRule="exact"/>
              <w:jc w:val="left"/>
              <w:rPr>
                <w:rFonts w:ascii="宋体" w:hAnsi="宋体" w:cs="宋体"/>
                <w:sz w:val="24"/>
              </w:rPr>
            </w:pPr>
            <w:r>
              <w:rPr>
                <w:rFonts w:hint="eastAsia" w:ascii="宋体" w:hAnsi="宋体" w:cs="宋体"/>
                <w:sz w:val="24"/>
              </w:rPr>
              <w:t>格兰富、赛莱默、威乐、浩卓</w:t>
            </w:r>
          </w:p>
        </w:tc>
        <w:tc>
          <w:tcPr>
            <w:tcW w:w="3337" w:type="dxa"/>
            <w:noWrap/>
            <w:vAlign w:val="center"/>
          </w:tcPr>
          <w:p>
            <w:pPr>
              <w:widowControl/>
              <w:tabs>
                <w:tab w:val="left" w:pos="1131"/>
              </w:tabs>
              <w:spacing w:line="400" w:lineRule="exact"/>
              <w:rPr>
                <w:rFonts w:ascii="宋体" w:hAnsi="宋体" w:cs="宋体"/>
                <w:kern w:val="0"/>
                <w:sz w:val="24"/>
              </w:rPr>
            </w:pPr>
            <w:r>
              <w:rPr>
                <w:rFonts w:hint="eastAsia" w:ascii="宋体" w:hAnsi="宋体" w:cs="宋体"/>
                <w:kern w:val="0"/>
                <w:sz w:val="24"/>
              </w:rPr>
              <w:t>水泵过流部件采用全不锈钢SUS304或SUS316材质，低转速，低噪音，寿命长，效率高，节能效果好；水泵机组噪音低，减震降噪措施完善，低噪音水泵；水泵有中国节能产品认证证书。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723" w:hRule="atLeast"/>
          <w:jc w:val="center"/>
        </w:trPr>
        <w:tc>
          <w:tcPr>
            <w:tcW w:w="821" w:type="dxa"/>
            <w:noWrap/>
            <w:vAlign w:val="center"/>
          </w:tcPr>
          <w:p>
            <w:pPr>
              <w:jc w:val="center"/>
              <w:rPr>
                <w:rFonts w:ascii="宋体" w:hAnsi="宋体" w:cs="宋体"/>
                <w:spacing w:val="-16"/>
                <w:sz w:val="24"/>
              </w:rPr>
            </w:pPr>
            <w:r>
              <w:rPr>
                <w:rFonts w:hint="eastAsia" w:ascii="宋体" w:hAnsi="宋体" w:cs="宋体"/>
                <w:spacing w:val="-16"/>
                <w:sz w:val="24"/>
              </w:rPr>
              <w:t>2</w:t>
            </w:r>
          </w:p>
        </w:tc>
        <w:tc>
          <w:tcPr>
            <w:tcW w:w="1711" w:type="dxa"/>
            <w:noWrap/>
            <w:vAlign w:val="center"/>
          </w:tcPr>
          <w:p>
            <w:pPr>
              <w:jc w:val="center"/>
              <w:rPr>
                <w:rFonts w:ascii="宋体" w:hAnsi="宋体" w:cs="宋体"/>
                <w:sz w:val="24"/>
              </w:rPr>
            </w:pPr>
            <w:r>
              <w:rPr>
                <w:rFonts w:hint="eastAsia" w:ascii="宋体" w:hAnsi="宋体" w:cs="宋体"/>
                <w:sz w:val="24"/>
              </w:rPr>
              <w:t>气压罐</w:t>
            </w:r>
          </w:p>
        </w:tc>
        <w:tc>
          <w:tcPr>
            <w:tcW w:w="1714" w:type="dxa"/>
            <w:noWrap/>
            <w:vAlign w:val="center"/>
          </w:tcPr>
          <w:p>
            <w:pPr>
              <w:rPr>
                <w:rFonts w:ascii="宋体" w:hAnsi="宋体" w:cs="宋体"/>
                <w:sz w:val="24"/>
              </w:rPr>
            </w:pPr>
            <w:r>
              <w:rPr>
                <w:rFonts w:hint="eastAsia" w:ascii="宋体" w:hAnsi="宋体" w:cs="宋体"/>
                <w:sz w:val="24"/>
              </w:rPr>
              <w:t>SQL1</w:t>
            </w:r>
            <w:r>
              <w:rPr>
                <w:rFonts w:ascii="宋体" w:hAnsi="宋体" w:cs="宋体"/>
                <w:sz w:val="24"/>
              </w:rPr>
              <w:t>400</w:t>
            </w:r>
            <w:r>
              <w:rPr>
                <w:rFonts w:hint="eastAsia" w:ascii="宋体" w:hAnsi="宋体" w:cs="宋体"/>
                <w:sz w:val="24"/>
              </w:rPr>
              <w:t>-1.0MPa</w:t>
            </w:r>
          </w:p>
        </w:tc>
        <w:tc>
          <w:tcPr>
            <w:tcW w:w="850" w:type="dxa"/>
            <w:noWrap/>
            <w:vAlign w:val="center"/>
          </w:tcPr>
          <w:p>
            <w:pPr>
              <w:jc w:val="center"/>
              <w:rPr>
                <w:rFonts w:ascii="宋体" w:hAnsi="宋体" w:cs="宋体"/>
                <w:sz w:val="24"/>
              </w:rPr>
            </w:pPr>
            <w:r>
              <w:rPr>
                <w:rFonts w:hint="eastAsia" w:ascii="宋体" w:hAnsi="宋体" w:cs="宋体"/>
                <w:sz w:val="24"/>
              </w:rPr>
              <w:t>1只</w:t>
            </w:r>
          </w:p>
        </w:tc>
        <w:tc>
          <w:tcPr>
            <w:tcW w:w="993" w:type="dxa"/>
            <w:vMerge w:val="restart"/>
            <w:noWrap/>
            <w:vAlign w:val="center"/>
          </w:tcPr>
          <w:p>
            <w:pPr>
              <w:jc w:val="center"/>
              <w:rPr>
                <w:rFonts w:hint="eastAsia" w:ascii="宋体" w:hAnsi="宋体" w:cs="宋体"/>
                <w:sz w:val="24"/>
              </w:rPr>
            </w:pPr>
            <w:r>
              <w:rPr>
                <w:rFonts w:hint="eastAsia" w:ascii="宋体" w:hAnsi="宋体" w:cs="宋体"/>
                <w:sz w:val="24"/>
              </w:rPr>
              <w:t>一线品牌</w:t>
            </w:r>
          </w:p>
        </w:tc>
        <w:tc>
          <w:tcPr>
            <w:tcW w:w="3337" w:type="dxa"/>
            <w:noWrap/>
            <w:vAlign w:val="center"/>
          </w:tcPr>
          <w:p>
            <w:pPr>
              <w:widowControl/>
              <w:tabs>
                <w:tab w:val="left" w:pos="1131"/>
              </w:tabs>
              <w:spacing w:line="400" w:lineRule="exact"/>
              <w:jc w:val="left"/>
              <w:rPr>
                <w:rFonts w:ascii="宋体" w:hAnsi="宋体" w:cs="宋体"/>
                <w:sz w:val="24"/>
              </w:rPr>
            </w:pPr>
            <w:r>
              <w:rPr>
                <w:rFonts w:hint="eastAsia" w:ascii="宋体" w:hAnsi="宋体" w:cs="宋体"/>
                <w:kern w:val="0"/>
                <w:sz w:val="24"/>
              </w:rPr>
              <w:t>国标，气压罐采用食品级304不锈钢材质。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07" w:hRule="atLeast"/>
          <w:jc w:val="center"/>
        </w:trPr>
        <w:tc>
          <w:tcPr>
            <w:tcW w:w="821" w:type="dxa"/>
            <w:vMerge w:val="restart"/>
            <w:noWrap/>
            <w:vAlign w:val="center"/>
          </w:tcPr>
          <w:p>
            <w:pPr>
              <w:jc w:val="center"/>
              <w:rPr>
                <w:rFonts w:ascii="宋体" w:hAnsi="宋体" w:cs="宋体"/>
                <w:spacing w:val="-26"/>
                <w:sz w:val="24"/>
              </w:rPr>
            </w:pPr>
            <w:r>
              <w:rPr>
                <w:rFonts w:ascii="宋体" w:hAnsi="宋体" w:cs="宋体"/>
                <w:spacing w:val="-26"/>
                <w:sz w:val="24"/>
              </w:rPr>
              <w:t>3</w:t>
            </w:r>
          </w:p>
          <w:p>
            <w:pPr>
              <w:jc w:val="center"/>
              <w:rPr>
                <w:rFonts w:hint="eastAsia" w:ascii="宋体" w:hAnsi="宋体" w:cs="宋体"/>
                <w:spacing w:val="-26"/>
                <w:sz w:val="24"/>
              </w:rPr>
            </w:pPr>
            <w:r>
              <w:rPr>
                <w:rFonts w:hint="eastAsia" w:ascii="宋体" w:hAnsi="宋体" w:cs="宋体"/>
                <w:spacing w:val="-26"/>
                <w:sz w:val="24"/>
              </w:rPr>
              <w:t>成</w:t>
            </w:r>
          </w:p>
          <w:p>
            <w:pPr>
              <w:jc w:val="center"/>
              <w:rPr>
                <w:rFonts w:hint="eastAsia" w:ascii="宋体" w:hAnsi="宋体" w:cs="宋体"/>
                <w:spacing w:val="-26"/>
                <w:sz w:val="24"/>
              </w:rPr>
            </w:pPr>
            <w:r>
              <w:rPr>
                <w:rFonts w:hint="eastAsia" w:ascii="宋体" w:hAnsi="宋体" w:cs="宋体"/>
                <w:spacing w:val="-26"/>
                <w:sz w:val="24"/>
              </w:rPr>
              <w:t>套</w:t>
            </w:r>
          </w:p>
          <w:p>
            <w:pPr>
              <w:jc w:val="center"/>
              <w:rPr>
                <w:rFonts w:ascii="宋体" w:hAnsi="宋体" w:cs="宋体"/>
                <w:spacing w:val="-26"/>
                <w:sz w:val="24"/>
              </w:rPr>
            </w:pPr>
            <w:r>
              <w:rPr>
                <w:rFonts w:hint="eastAsia" w:ascii="宋体" w:hAnsi="宋体" w:cs="宋体"/>
                <w:spacing w:val="-26"/>
                <w:sz w:val="24"/>
              </w:rPr>
              <w:t>附</w:t>
            </w:r>
          </w:p>
          <w:p>
            <w:pPr>
              <w:jc w:val="center"/>
              <w:rPr>
                <w:rFonts w:ascii="宋体" w:hAnsi="宋体" w:cs="宋体"/>
                <w:spacing w:val="-26"/>
                <w:sz w:val="24"/>
              </w:rPr>
            </w:pPr>
            <w:r>
              <w:rPr>
                <w:rFonts w:hint="eastAsia" w:ascii="宋体" w:hAnsi="宋体" w:cs="宋体"/>
                <w:spacing w:val="-26"/>
                <w:sz w:val="24"/>
              </w:rPr>
              <w:t>件</w:t>
            </w:r>
          </w:p>
        </w:tc>
        <w:tc>
          <w:tcPr>
            <w:tcW w:w="1711" w:type="dxa"/>
            <w:noWrap/>
            <w:vAlign w:val="center"/>
          </w:tcPr>
          <w:p>
            <w:pPr>
              <w:jc w:val="center"/>
              <w:rPr>
                <w:rFonts w:ascii="宋体" w:hAnsi="宋体" w:cs="宋体"/>
                <w:sz w:val="24"/>
              </w:rPr>
            </w:pPr>
            <w:r>
              <w:rPr>
                <w:rFonts w:hint="eastAsia" w:ascii="宋体" w:hAnsi="宋体" w:cs="宋体"/>
                <w:sz w:val="24"/>
              </w:rPr>
              <w:t>不锈钢进水总管</w:t>
            </w:r>
          </w:p>
        </w:tc>
        <w:tc>
          <w:tcPr>
            <w:tcW w:w="1714" w:type="dxa"/>
            <w:noWrap/>
            <w:vAlign w:val="center"/>
          </w:tcPr>
          <w:p>
            <w:pPr>
              <w:jc w:val="center"/>
              <w:rPr>
                <w:rFonts w:ascii="宋体" w:hAnsi="宋体" w:cs="宋体"/>
                <w:sz w:val="24"/>
              </w:rPr>
            </w:pPr>
            <w:r>
              <w:rPr>
                <w:rFonts w:hint="eastAsia" w:ascii="宋体" w:hAnsi="宋体" w:cs="宋体"/>
                <w:sz w:val="24"/>
              </w:rPr>
              <w:t>DN400</w:t>
            </w:r>
          </w:p>
        </w:tc>
        <w:tc>
          <w:tcPr>
            <w:tcW w:w="850" w:type="dxa"/>
            <w:noWrap/>
            <w:vAlign w:val="center"/>
          </w:tcPr>
          <w:p>
            <w:pPr>
              <w:jc w:val="center"/>
              <w:rPr>
                <w:rFonts w:ascii="宋体" w:hAnsi="宋体" w:cs="宋体"/>
                <w:sz w:val="24"/>
              </w:rPr>
            </w:pPr>
            <w:r>
              <w:rPr>
                <w:rFonts w:hint="eastAsia" w:ascii="宋体" w:hAnsi="宋体" w:cs="宋体"/>
                <w:sz w:val="24"/>
              </w:rPr>
              <w:t>1套</w:t>
            </w:r>
          </w:p>
        </w:tc>
        <w:tc>
          <w:tcPr>
            <w:tcW w:w="993" w:type="dxa"/>
            <w:vMerge w:val="continue"/>
            <w:noWrap/>
            <w:vAlign w:val="center"/>
          </w:tcPr>
          <w:p>
            <w:pPr>
              <w:spacing w:line="400" w:lineRule="exact"/>
              <w:jc w:val="center"/>
              <w:rPr>
                <w:rFonts w:ascii="宋体" w:hAnsi="宋体" w:cs="宋体"/>
                <w:sz w:val="24"/>
              </w:rPr>
            </w:pPr>
          </w:p>
        </w:tc>
        <w:tc>
          <w:tcPr>
            <w:tcW w:w="3337" w:type="dxa"/>
            <w:noWrap/>
            <w:vAlign w:val="center"/>
          </w:tcPr>
          <w:p>
            <w:pPr>
              <w:spacing w:line="400" w:lineRule="exact"/>
              <w:jc w:val="left"/>
              <w:rPr>
                <w:rFonts w:ascii="宋体" w:hAnsi="宋体" w:cs="宋体"/>
                <w:sz w:val="24"/>
              </w:rPr>
            </w:pPr>
            <w:r>
              <w:rPr>
                <w:rFonts w:hint="eastAsia" w:ascii="宋体" w:hAnsi="宋体" w:cs="宋体"/>
                <w:sz w:val="24"/>
              </w:rPr>
              <w:t>国标管道及盲板、法兰等全为304食品级不锈钢。过流部件做酸洗钝化，亚光抛丸处理。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07" w:hRule="atLeast"/>
          <w:jc w:val="center"/>
        </w:trPr>
        <w:tc>
          <w:tcPr>
            <w:tcW w:w="821" w:type="dxa"/>
            <w:vMerge w:val="continue"/>
            <w:noWrap/>
            <w:vAlign w:val="center"/>
          </w:tcPr>
          <w:p>
            <w:pPr>
              <w:jc w:val="center"/>
              <w:rPr>
                <w:rFonts w:ascii="宋体" w:hAnsi="宋体" w:cs="宋体"/>
                <w:spacing w:val="-26"/>
                <w:sz w:val="24"/>
              </w:rPr>
            </w:pPr>
          </w:p>
        </w:tc>
        <w:tc>
          <w:tcPr>
            <w:tcW w:w="1711" w:type="dxa"/>
            <w:noWrap/>
            <w:vAlign w:val="center"/>
          </w:tcPr>
          <w:p>
            <w:pPr>
              <w:jc w:val="center"/>
              <w:rPr>
                <w:rFonts w:hint="eastAsia" w:ascii="宋体" w:hAnsi="宋体"/>
                <w:sz w:val="24"/>
              </w:rPr>
            </w:pPr>
            <w:r>
              <w:rPr>
                <w:rFonts w:hint="eastAsia" w:ascii="宋体" w:hAnsi="宋体"/>
                <w:sz w:val="24"/>
              </w:rPr>
              <w:t>不锈钢出水总管</w:t>
            </w:r>
          </w:p>
        </w:tc>
        <w:tc>
          <w:tcPr>
            <w:tcW w:w="1714" w:type="dxa"/>
            <w:noWrap/>
            <w:vAlign w:val="center"/>
          </w:tcPr>
          <w:p>
            <w:pPr>
              <w:jc w:val="center"/>
              <w:rPr>
                <w:rFonts w:hint="eastAsia" w:ascii="宋体" w:hAnsi="宋体"/>
                <w:sz w:val="24"/>
              </w:rPr>
            </w:pPr>
            <w:r>
              <w:rPr>
                <w:rFonts w:hint="eastAsia" w:ascii="宋体" w:hAnsi="宋体"/>
                <w:sz w:val="24"/>
              </w:rPr>
              <w:t>DN350</w:t>
            </w:r>
          </w:p>
        </w:tc>
        <w:tc>
          <w:tcPr>
            <w:tcW w:w="850" w:type="dxa"/>
            <w:noWrap/>
            <w:vAlign w:val="center"/>
          </w:tcPr>
          <w:p>
            <w:pPr>
              <w:jc w:val="center"/>
              <w:rPr>
                <w:rFonts w:hint="eastAsia" w:ascii="宋体" w:hAnsi="宋体"/>
                <w:sz w:val="24"/>
              </w:rPr>
            </w:pPr>
            <w:r>
              <w:rPr>
                <w:rFonts w:hint="eastAsia" w:ascii="宋体" w:hAnsi="宋体"/>
                <w:sz w:val="24"/>
              </w:rPr>
              <w:t>1套</w:t>
            </w:r>
          </w:p>
        </w:tc>
        <w:tc>
          <w:tcPr>
            <w:tcW w:w="993" w:type="dxa"/>
            <w:vMerge w:val="continue"/>
            <w:noWrap/>
            <w:vAlign w:val="top"/>
          </w:tcPr>
          <w:p>
            <w:pPr>
              <w:jc w:val="center"/>
              <w:rPr>
                <w:rFonts w:hint="eastAsia" w:ascii="宋体" w:hAnsi="宋体"/>
                <w:sz w:val="24"/>
              </w:rPr>
            </w:pPr>
          </w:p>
        </w:tc>
        <w:tc>
          <w:tcPr>
            <w:tcW w:w="3337" w:type="dxa"/>
            <w:noWrap/>
            <w:vAlign w:val="top"/>
          </w:tcPr>
          <w:p>
            <w:pPr>
              <w:jc w:val="left"/>
              <w:rPr>
                <w:rFonts w:ascii="宋体" w:hAnsi="宋体"/>
                <w:sz w:val="24"/>
              </w:rPr>
            </w:pPr>
            <w:r>
              <w:rPr>
                <w:rFonts w:hint="eastAsia" w:ascii="宋体" w:hAnsi="宋体"/>
                <w:sz w:val="24"/>
              </w:rPr>
              <w:t>国标管道及盲板、法兰等全为304食品级不锈钢。过流部件做酸洗钝化，亚光抛丸处理。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03" w:hRule="atLeast"/>
          <w:jc w:val="center"/>
        </w:trPr>
        <w:tc>
          <w:tcPr>
            <w:tcW w:w="821" w:type="dxa"/>
            <w:vMerge w:val="continue"/>
            <w:noWrap/>
            <w:vAlign w:val="center"/>
          </w:tcPr>
          <w:p>
            <w:pPr>
              <w:jc w:val="center"/>
              <w:rPr>
                <w:rFonts w:ascii="宋体" w:hAnsi="宋体" w:cs="宋体"/>
                <w:spacing w:val="-26"/>
                <w:sz w:val="24"/>
              </w:rPr>
            </w:pPr>
          </w:p>
        </w:tc>
        <w:tc>
          <w:tcPr>
            <w:tcW w:w="1711" w:type="dxa"/>
            <w:noWrap/>
            <w:vAlign w:val="center"/>
          </w:tcPr>
          <w:p>
            <w:pPr>
              <w:jc w:val="center"/>
              <w:rPr>
                <w:rFonts w:ascii="宋体" w:hAnsi="宋体" w:cs="宋体"/>
                <w:sz w:val="24"/>
              </w:rPr>
            </w:pPr>
            <w:r>
              <w:rPr>
                <w:rFonts w:hint="eastAsia" w:ascii="宋体" w:hAnsi="宋体" w:cs="宋体"/>
                <w:sz w:val="24"/>
              </w:rPr>
              <w:t>阀门</w:t>
            </w:r>
          </w:p>
        </w:tc>
        <w:tc>
          <w:tcPr>
            <w:tcW w:w="1714" w:type="dxa"/>
            <w:noWrap/>
            <w:vAlign w:val="center"/>
          </w:tcPr>
          <w:p>
            <w:pPr>
              <w:jc w:val="center"/>
              <w:rPr>
                <w:rFonts w:ascii="宋体" w:hAnsi="宋体" w:cs="宋体"/>
                <w:sz w:val="24"/>
              </w:rPr>
            </w:pPr>
            <w:r>
              <w:rPr>
                <w:rFonts w:hint="eastAsia" w:ascii="宋体" w:hAnsi="宋体" w:cs="宋体"/>
                <w:sz w:val="24"/>
              </w:rPr>
              <w:t>DN150</w:t>
            </w:r>
          </w:p>
        </w:tc>
        <w:tc>
          <w:tcPr>
            <w:tcW w:w="850" w:type="dxa"/>
            <w:noWrap/>
            <w:vAlign w:val="center"/>
          </w:tcPr>
          <w:p>
            <w:pPr>
              <w:jc w:val="center"/>
              <w:rPr>
                <w:rFonts w:ascii="宋体" w:hAnsi="宋体" w:cs="宋体"/>
                <w:sz w:val="24"/>
              </w:rPr>
            </w:pPr>
            <w:r>
              <w:rPr>
                <w:rFonts w:ascii="宋体" w:hAnsi="宋体" w:cs="宋体"/>
                <w:sz w:val="24"/>
              </w:rPr>
              <w:t>4</w:t>
            </w:r>
            <w:r>
              <w:rPr>
                <w:rFonts w:hint="eastAsia" w:ascii="宋体" w:hAnsi="宋体" w:cs="宋体"/>
                <w:sz w:val="24"/>
              </w:rPr>
              <w:t>只</w:t>
            </w:r>
          </w:p>
        </w:tc>
        <w:tc>
          <w:tcPr>
            <w:tcW w:w="993" w:type="dxa"/>
            <w:vMerge w:val="continue"/>
            <w:noWrap/>
            <w:vAlign w:val="center"/>
          </w:tcPr>
          <w:p>
            <w:pPr>
              <w:spacing w:line="400" w:lineRule="exact"/>
              <w:jc w:val="center"/>
              <w:rPr>
                <w:rFonts w:ascii="宋体" w:hAnsi="宋体" w:cs="宋体"/>
                <w:sz w:val="24"/>
              </w:rPr>
            </w:pPr>
          </w:p>
        </w:tc>
        <w:tc>
          <w:tcPr>
            <w:tcW w:w="3337" w:type="dxa"/>
            <w:noWrap/>
            <w:vAlign w:val="center"/>
          </w:tcPr>
          <w:p>
            <w:pPr>
              <w:spacing w:line="400" w:lineRule="exact"/>
              <w:jc w:val="center"/>
              <w:rPr>
                <w:rFonts w:ascii="宋体" w:hAnsi="宋体" w:cs="宋体"/>
                <w:sz w:val="24"/>
              </w:rPr>
            </w:pPr>
            <w:r>
              <w:rPr>
                <w:rFonts w:hint="eastAsia" w:ascii="宋体" w:hAnsi="宋体" w:cs="宋体"/>
                <w:sz w:val="24"/>
              </w:rPr>
              <w:t>水泵进水食品级SUS304材质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03" w:hRule="atLeast"/>
          <w:jc w:val="center"/>
        </w:trPr>
        <w:tc>
          <w:tcPr>
            <w:tcW w:w="821" w:type="dxa"/>
            <w:vMerge w:val="continue"/>
            <w:noWrap/>
            <w:vAlign w:val="center"/>
          </w:tcPr>
          <w:p>
            <w:pPr>
              <w:jc w:val="center"/>
              <w:rPr>
                <w:rFonts w:ascii="宋体" w:hAnsi="宋体" w:cs="宋体"/>
                <w:spacing w:val="-26"/>
                <w:sz w:val="24"/>
              </w:rPr>
            </w:pPr>
          </w:p>
        </w:tc>
        <w:tc>
          <w:tcPr>
            <w:tcW w:w="1711" w:type="dxa"/>
            <w:noWrap/>
            <w:vAlign w:val="center"/>
          </w:tcPr>
          <w:p>
            <w:pPr>
              <w:jc w:val="center"/>
              <w:rPr>
                <w:rFonts w:hint="eastAsia" w:ascii="宋体" w:hAnsi="宋体"/>
                <w:sz w:val="24"/>
              </w:rPr>
            </w:pPr>
            <w:r>
              <w:rPr>
                <w:rFonts w:hint="eastAsia" w:ascii="宋体" w:hAnsi="宋体"/>
                <w:sz w:val="24"/>
              </w:rPr>
              <w:t>阀门</w:t>
            </w:r>
          </w:p>
        </w:tc>
        <w:tc>
          <w:tcPr>
            <w:tcW w:w="1714" w:type="dxa"/>
            <w:noWrap/>
            <w:vAlign w:val="center"/>
          </w:tcPr>
          <w:p>
            <w:pPr>
              <w:jc w:val="center"/>
              <w:rPr>
                <w:rFonts w:hint="eastAsia" w:ascii="宋体" w:hAnsi="宋体"/>
                <w:sz w:val="24"/>
              </w:rPr>
            </w:pPr>
            <w:r>
              <w:rPr>
                <w:rFonts w:hint="eastAsia" w:ascii="宋体" w:hAnsi="宋体"/>
                <w:sz w:val="24"/>
              </w:rPr>
              <w:t>DN150</w:t>
            </w:r>
          </w:p>
        </w:tc>
        <w:tc>
          <w:tcPr>
            <w:tcW w:w="850" w:type="dxa"/>
            <w:noWrap/>
            <w:vAlign w:val="center"/>
          </w:tcPr>
          <w:p>
            <w:pPr>
              <w:jc w:val="center"/>
              <w:rPr>
                <w:rFonts w:hint="eastAsia" w:ascii="宋体" w:hAnsi="宋体"/>
                <w:sz w:val="24"/>
              </w:rPr>
            </w:pPr>
            <w:r>
              <w:rPr>
                <w:rFonts w:ascii="宋体" w:hAnsi="宋体"/>
                <w:sz w:val="24"/>
              </w:rPr>
              <w:t>5</w:t>
            </w:r>
            <w:r>
              <w:rPr>
                <w:rFonts w:hint="eastAsia" w:ascii="宋体" w:hAnsi="宋体"/>
                <w:sz w:val="24"/>
              </w:rPr>
              <w:t>只</w:t>
            </w:r>
          </w:p>
        </w:tc>
        <w:tc>
          <w:tcPr>
            <w:tcW w:w="993" w:type="dxa"/>
            <w:vMerge w:val="continue"/>
            <w:noWrap/>
            <w:vAlign w:val="top"/>
          </w:tcPr>
          <w:p>
            <w:pPr>
              <w:jc w:val="center"/>
              <w:rPr>
                <w:rFonts w:hint="eastAsia" w:ascii="宋体" w:hAnsi="宋体"/>
                <w:sz w:val="24"/>
              </w:rPr>
            </w:pPr>
          </w:p>
        </w:tc>
        <w:tc>
          <w:tcPr>
            <w:tcW w:w="3337" w:type="dxa"/>
            <w:noWrap/>
            <w:vAlign w:val="center"/>
          </w:tcPr>
          <w:p>
            <w:pPr>
              <w:jc w:val="center"/>
              <w:rPr>
                <w:rFonts w:ascii="宋体" w:hAnsi="宋体"/>
                <w:sz w:val="24"/>
              </w:rPr>
            </w:pPr>
            <w:r>
              <w:rPr>
                <w:rFonts w:hint="eastAsia" w:ascii="宋体" w:hAnsi="宋体"/>
                <w:sz w:val="24"/>
              </w:rPr>
              <w:t>水泵出水及</w:t>
            </w:r>
            <w:r>
              <w:rPr>
                <w:rFonts w:ascii="宋体" w:hAnsi="宋体"/>
                <w:sz w:val="24"/>
              </w:rPr>
              <w:t>气压罐出口</w:t>
            </w:r>
            <w:r>
              <w:rPr>
                <w:rFonts w:hint="eastAsia" w:ascii="宋体" w:hAnsi="宋体"/>
                <w:sz w:val="24"/>
              </w:rPr>
              <w:t>，食品级SUS304材质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80" w:hRule="atLeast"/>
          <w:jc w:val="center"/>
        </w:trPr>
        <w:tc>
          <w:tcPr>
            <w:tcW w:w="821" w:type="dxa"/>
            <w:vMerge w:val="continue"/>
            <w:noWrap/>
            <w:vAlign w:val="center"/>
          </w:tcPr>
          <w:p>
            <w:pPr>
              <w:jc w:val="center"/>
              <w:rPr>
                <w:rFonts w:ascii="宋体" w:hAnsi="宋体" w:cs="宋体"/>
                <w:spacing w:val="-26"/>
                <w:sz w:val="24"/>
              </w:rPr>
            </w:pPr>
          </w:p>
        </w:tc>
        <w:tc>
          <w:tcPr>
            <w:tcW w:w="1711" w:type="dxa"/>
            <w:noWrap/>
            <w:vAlign w:val="center"/>
          </w:tcPr>
          <w:p>
            <w:pPr>
              <w:jc w:val="center"/>
              <w:rPr>
                <w:rFonts w:ascii="宋体" w:hAnsi="宋体" w:cs="宋体"/>
                <w:sz w:val="24"/>
              </w:rPr>
            </w:pPr>
            <w:r>
              <w:rPr>
                <w:rFonts w:hint="eastAsia" w:ascii="宋体" w:hAnsi="宋体" w:cs="宋体"/>
                <w:sz w:val="24"/>
              </w:rPr>
              <w:t>消声止回阀</w:t>
            </w:r>
          </w:p>
        </w:tc>
        <w:tc>
          <w:tcPr>
            <w:tcW w:w="1714" w:type="dxa"/>
            <w:noWrap/>
            <w:vAlign w:val="center"/>
          </w:tcPr>
          <w:p>
            <w:pPr>
              <w:jc w:val="center"/>
              <w:rPr>
                <w:rFonts w:ascii="宋体" w:hAnsi="宋体" w:cs="宋体"/>
                <w:sz w:val="24"/>
              </w:rPr>
            </w:pPr>
            <w:r>
              <w:rPr>
                <w:rFonts w:hint="eastAsia" w:ascii="宋体" w:hAnsi="宋体" w:cs="宋体"/>
                <w:sz w:val="24"/>
              </w:rPr>
              <w:t>DN150</w:t>
            </w:r>
          </w:p>
        </w:tc>
        <w:tc>
          <w:tcPr>
            <w:tcW w:w="850" w:type="dxa"/>
            <w:noWrap/>
            <w:vAlign w:val="center"/>
          </w:tcPr>
          <w:p>
            <w:pPr>
              <w:jc w:val="center"/>
              <w:rPr>
                <w:rFonts w:ascii="宋体" w:hAnsi="宋体" w:cs="宋体"/>
                <w:sz w:val="24"/>
              </w:rPr>
            </w:pPr>
            <w:r>
              <w:rPr>
                <w:rFonts w:hint="eastAsia" w:ascii="宋体" w:hAnsi="宋体" w:cs="宋体"/>
                <w:sz w:val="24"/>
              </w:rPr>
              <w:t>4只</w:t>
            </w:r>
          </w:p>
        </w:tc>
        <w:tc>
          <w:tcPr>
            <w:tcW w:w="993" w:type="dxa"/>
            <w:vMerge w:val="continue"/>
            <w:noWrap/>
            <w:vAlign w:val="center"/>
          </w:tcPr>
          <w:p>
            <w:pPr>
              <w:spacing w:line="400" w:lineRule="exact"/>
              <w:jc w:val="center"/>
              <w:rPr>
                <w:rFonts w:ascii="宋体" w:hAnsi="宋体" w:cs="宋体"/>
                <w:sz w:val="24"/>
              </w:rPr>
            </w:pPr>
          </w:p>
        </w:tc>
        <w:tc>
          <w:tcPr>
            <w:tcW w:w="3337" w:type="dxa"/>
            <w:noWrap/>
            <w:vAlign w:val="center"/>
          </w:tcPr>
          <w:p>
            <w:pPr>
              <w:spacing w:line="400" w:lineRule="exact"/>
              <w:jc w:val="center"/>
              <w:rPr>
                <w:rFonts w:ascii="宋体" w:hAnsi="宋体" w:cs="宋体"/>
                <w:sz w:val="24"/>
              </w:rPr>
            </w:pPr>
            <w:r>
              <w:rPr>
                <w:rFonts w:hint="eastAsia" w:ascii="宋体" w:hAnsi="宋体" w:cs="宋体"/>
                <w:sz w:val="24"/>
              </w:rPr>
              <w:t>水泵出水，食品级SUS304材质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20" w:hRule="atLeast"/>
          <w:jc w:val="center"/>
        </w:trPr>
        <w:tc>
          <w:tcPr>
            <w:tcW w:w="821" w:type="dxa"/>
            <w:vMerge w:val="continue"/>
            <w:noWrap/>
            <w:vAlign w:val="center"/>
          </w:tcPr>
          <w:p>
            <w:pPr>
              <w:jc w:val="center"/>
              <w:rPr>
                <w:rFonts w:ascii="宋体" w:hAnsi="宋体" w:cs="宋体"/>
                <w:spacing w:val="-26"/>
                <w:sz w:val="24"/>
              </w:rPr>
            </w:pPr>
          </w:p>
        </w:tc>
        <w:tc>
          <w:tcPr>
            <w:tcW w:w="1711" w:type="dxa"/>
            <w:noWrap/>
            <w:vAlign w:val="center"/>
          </w:tcPr>
          <w:p>
            <w:pPr>
              <w:jc w:val="center"/>
              <w:rPr>
                <w:rFonts w:ascii="宋体" w:hAnsi="宋体" w:cs="宋体"/>
                <w:sz w:val="24"/>
              </w:rPr>
            </w:pPr>
            <w:r>
              <w:rPr>
                <w:rFonts w:hint="eastAsia" w:ascii="宋体" w:hAnsi="宋体" w:cs="宋体"/>
                <w:sz w:val="24"/>
              </w:rPr>
              <w:t>软接头</w:t>
            </w:r>
          </w:p>
        </w:tc>
        <w:tc>
          <w:tcPr>
            <w:tcW w:w="1714" w:type="dxa"/>
            <w:noWrap/>
            <w:vAlign w:val="center"/>
          </w:tcPr>
          <w:p>
            <w:pPr>
              <w:jc w:val="center"/>
              <w:rPr>
                <w:rFonts w:ascii="宋体" w:hAnsi="宋体" w:cs="宋体"/>
                <w:sz w:val="24"/>
              </w:rPr>
            </w:pPr>
            <w:r>
              <w:rPr>
                <w:rFonts w:hint="eastAsia" w:ascii="宋体" w:hAnsi="宋体" w:cs="宋体"/>
                <w:sz w:val="24"/>
              </w:rPr>
              <w:t>DN150</w:t>
            </w:r>
          </w:p>
        </w:tc>
        <w:tc>
          <w:tcPr>
            <w:tcW w:w="850" w:type="dxa"/>
            <w:noWrap/>
            <w:vAlign w:val="center"/>
          </w:tcPr>
          <w:p>
            <w:pPr>
              <w:jc w:val="center"/>
              <w:rPr>
                <w:rFonts w:ascii="宋体" w:hAnsi="宋体" w:cs="宋体"/>
                <w:sz w:val="24"/>
              </w:rPr>
            </w:pPr>
            <w:r>
              <w:rPr>
                <w:rFonts w:ascii="宋体" w:hAnsi="宋体" w:cs="宋体"/>
                <w:sz w:val="24"/>
              </w:rPr>
              <w:t>4</w:t>
            </w:r>
            <w:r>
              <w:rPr>
                <w:rFonts w:hint="eastAsia" w:ascii="宋体" w:hAnsi="宋体" w:cs="宋体"/>
                <w:sz w:val="24"/>
              </w:rPr>
              <w:t>只</w:t>
            </w:r>
          </w:p>
        </w:tc>
        <w:tc>
          <w:tcPr>
            <w:tcW w:w="993" w:type="dxa"/>
            <w:vMerge w:val="continue"/>
            <w:noWrap/>
            <w:vAlign w:val="center"/>
          </w:tcPr>
          <w:p>
            <w:pPr>
              <w:spacing w:line="400" w:lineRule="exact"/>
              <w:jc w:val="center"/>
              <w:rPr>
                <w:rFonts w:ascii="宋体" w:hAnsi="宋体" w:cs="宋体"/>
                <w:sz w:val="24"/>
              </w:rPr>
            </w:pPr>
          </w:p>
        </w:tc>
        <w:tc>
          <w:tcPr>
            <w:tcW w:w="3337" w:type="dxa"/>
            <w:noWrap/>
            <w:vAlign w:val="center"/>
          </w:tcPr>
          <w:p>
            <w:pPr>
              <w:spacing w:line="400" w:lineRule="exact"/>
              <w:jc w:val="center"/>
              <w:rPr>
                <w:rFonts w:ascii="宋体" w:hAnsi="宋体" w:cs="宋体"/>
                <w:sz w:val="24"/>
              </w:rPr>
            </w:pPr>
            <w:r>
              <w:rPr>
                <w:rFonts w:hint="eastAsia" w:ascii="宋体" w:hAnsi="宋体" w:cs="宋体"/>
                <w:sz w:val="24"/>
              </w:rPr>
              <w:t>水泵进水，食品级SUS304材质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20" w:hRule="atLeast"/>
          <w:jc w:val="center"/>
        </w:trPr>
        <w:tc>
          <w:tcPr>
            <w:tcW w:w="821" w:type="dxa"/>
            <w:vMerge w:val="continue"/>
            <w:noWrap/>
            <w:vAlign w:val="center"/>
          </w:tcPr>
          <w:p>
            <w:pPr>
              <w:jc w:val="center"/>
              <w:rPr>
                <w:rFonts w:ascii="宋体" w:hAnsi="宋体" w:cs="宋体"/>
                <w:spacing w:val="-26"/>
                <w:sz w:val="24"/>
              </w:rPr>
            </w:pPr>
          </w:p>
        </w:tc>
        <w:tc>
          <w:tcPr>
            <w:tcW w:w="1711" w:type="dxa"/>
            <w:noWrap/>
            <w:vAlign w:val="top"/>
          </w:tcPr>
          <w:p>
            <w:pPr>
              <w:jc w:val="center"/>
              <w:rPr>
                <w:rFonts w:hint="eastAsia" w:ascii="宋体" w:hAnsi="宋体"/>
                <w:sz w:val="24"/>
              </w:rPr>
            </w:pPr>
            <w:r>
              <w:rPr>
                <w:rFonts w:hint="eastAsia" w:ascii="宋体" w:hAnsi="宋体"/>
                <w:sz w:val="24"/>
              </w:rPr>
              <w:t>软接头</w:t>
            </w:r>
          </w:p>
        </w:tc>
        <w:tc>
          <w:tcPr>
            <w:tcW w:w="1714" w:type="dxa"/>
            <w:noWrap/>
            <w:vAlign w:val="top"/>
          </w:tcPr>
          <w:p>
            <w:pPr>
              <w:jc w:val="center"/>
              <w:rPr>
                <w:rFonts w:hint="eastAsia" w:ascii="宋体" w:hAnsi="宋体"/>
                <w:sz w:val="24"/>
              </w:rPr>
            </w:pPr>
            <w:r>
              <w:rPr>
                <w:rFonts w:hint="eastAsia" w:ascii="宋体" w:hAnsi="宋体"/>
                <w:sz w:val="24"/>
              </w:rPr>
              <w:t>DN150</w:t>
            </w:r>
          </w:p>
        </w:tc>
        <w:tc>
          <w:tcPr>
            <w:tcW w:w="850" w:type="dxa"/>
            <w:noWrap/>
            <w:vAlign w:val="top"/>
          </w:tcPr>
          <w:p>
            <w:pPr>
              <w:jc w:val="center"/>
              <w:rPr>
                <w:rFonts w:hint="eastAsia" w:ascii="宋体" w:hAnsi="宋体"/>
                <w:sz w:val="24"/>
              </w:rPr>
            </w:pPr>
            <w:r>
              <w:rPr>
                <w:rFonts w:ascii="宋体" w:hAnsi="宋体"/>
                <w:sz w:val="24"/>
              </w:rPr>
              <w:t>4</w:t>
            </w:r>
            <w:r>
              <w:rPr>
                <w:rFonts w:hint="eastAsia" w:ascii="宋体" w:hAnsi="宋体"/>
                <w:sz w:val="24"/>
              </w:rPr>
              <w:t>只</w:t>
            </w:r>
          </w:p>
        </w:tc>
        <w:tc>
          <w:tcPr>
            <w:tcW w:w="993" w:type="dxa"/>
            <w:vMerge w:val="continue"/>
            <w:noWrap/>
            <w:vAlign w:val="top"/>
          </w:tcPr>
          <w:p>
            <w:pPr>
              <w:jc w:val="center"/>
              <w:rPr>
                <w:rFonts w:hint="eastAsia" w:ascii="宋体" w:hAnsi="宋体"/>
                <w:sz w:val="24"/>
              </w:rPr>
            </w:pPr>
          </w:p>
        </w:tc>
        <w:tc>
          <w:tcPr>
            <w:tcW w:w="3337" w:type="dxa"/>
            <w:noWrap/>
            <w:vAlign w:val="center"/>
          </w:tcPr>
          <w:p>
            <w:pPr>
              <w:jc w:val="center"/>
              <w:rPr>
                <w:rFonts w:ascii="宋体" w:hAnsi="宋体"/>
                <w:sz w:val="24"/>
              </w:rPr>
            </w:pPr>
            <w:r>
              <w:rPr>
                <w:rFonts w:hint="eastAsia" w:ascii="宋体" w:hAnsi="宋体"/>
                <w:sz w:val="24"/>
              </w:rPr>
              <w:t>水泵出水，食品级SUS304材质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20" w:hRule="atLeast"/>
          <w:jc w:val="center"/>
        </w:trPr>
        <w:tc>
          <w:tcPr>
            <w:tcW w:w="821" w:type="dxa"/>
            <w:vMerge w:val="continue"/>
            <w:noWrap/>
            <w:vAlign w:val="center"/>
          </w:tcPr>
          <w:p>
            <w:pPr>
              <w:jc w:val="center"/>
              <w:rPr>
                <w:rFonts w:ascii="宋体" w:hAnsi="宋体" w:cs="宋体"/>
                <w:spacing w:val="-26"/>
                <w:sz w:val="24"/>
              </w:rPr>
            </w:pPr>
          </w:p>
        </w:tc>
        <w:tc>
          <w:tcPr>
            <w:tcW w:w="1711" w:type="dxa"/>
            <w:noWrap/>
            <w:vAlign w:val="top"/>
          </w:tcPr>
          <w:p>
            <w:pPr>
              <w:jc w:val="center"/>
              <w:rPr>
                <w:rFonts w:hint="eastAsia" w:ascii="宋体" w:hAnsi="宋体"/>
                <w:sz w:val="24"/>
              </w:rPr>
            </w:pPr>
            <w:r>
              <w:rPr>
                <w:rFonts w:hint="eastAsia" w:ascii="宋体" w:hAnsi="宋体"/>
                <w:sz w:val="24"/>
              </w:rPr>
              <w:t>泵组成套</w:t>
            </w:r>
          </w:p>
        </w:tc>
        <w:tc>
          <w:tcPr>
            <w:tcW w:w="1714" w:type="dxa"/>
            <w:noWrap/>
            <w:vAlign w:val="top"/>
          </w:tcPr>
          <w:p>
            <w:pPr>
              <w:jc w:val="center"/>
              <w:rPr>
                <w:rFonts w:hint="eastAsia" w:ascii="宋体" w:hAnsi="宋体"/>
                <w:sz w:val="24"/>
              </w:rPr>
            </w:pPr>
            <w:r>
              <w:rPr>
                <w:rFonts w:hint="eastAsia" w:ascii="宋体" w:hAnsi="宋体"/>
                <w:sz w:val="24"/>
              </w:rPr>
              <w:t>DN150</w:t>
            </w:r>
          </w:p>
        </w:tc>
        <w:tc>
          <w:tcPr>
            <w:tcW w:w="850" w:type="dxa"/>
            <w:noWrap/>
            <w:vAlign w:val="top"/>
          </w:tcPr>
          <w:p>
            <w:pPr>
              <w:jc w:val="center"/>
              <w:rPr>
                <w:rFonts w:ascii="宋体" w:hAnsi="宋体"/>
                <w:sz w:val="24"/>
              </w:rPr>
            </w:pPr>
            <w:r>
              <w:rPr>
                <w:rFonts w:hint="eastAsia" w:ascii="宋体" w:hAnsi="宋体"/>
                <w:sz w:val="24"/>
              </w:rPr>
              <w:t>1套</w:t>
            </w:r>
          </w:p>
        </w:tc>
        <w:tc>
          <w:tcPr>
            <w:tcW w:w="993" w:type="dxa"/>
            <w:noWrap/>
            <w:vAlign w:val="top"/>
          </w:tcPr>
          <w:p>
            <w:pPr>
              <w:jc w:val="center"/>
              <w:rPr>
                <w:rFonts w:hint="eastAsia" w:ascii="宋体" w:hAnsi="宋体"/>
                <w:sz w:val="24"/>
              </w:rPr>
            </w:pPr>
          </w:p>
        </w:tc>
        <w:tc>
          <w:tcPr>
            <w:tcW w:w="3337" w:type="dxa"/>
            <w:noWrap/>
            <w:vAlign w:val="center"/>
          </w:tcPr>
          <w:p>
            <w:pPr>
              <w:jc w:val="center"/>
              <w:rPr>
                <w:rFonts w:hint="eastAsia" w:ascii="宋体" w:hAnsi="宋体"/>
                <w:sz w:val="24"/>
              </w:rPr>
            </w:pPr>
            <w:r>
              <w:rPr>
                <w:rFonts w:hint="eastAsia" w:ascii="宋体" w:hAnsi="宋体"/>
                <w:sz w:val="24"/>
              </w:rPr>
              <w:t>进出水支管等，食品级SUS304材质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20" w:hRule="atLeast"/>
          <w:jc w:val="center"/>
        </w:trPr>
        <w:tc>
          <w:tcPr>
            <w:tcW w:w="821" w:type="dxa"/>
            <w:vMerge w:val="continue"/>
            <w:noWrap/>
            <w:vAlign w:val="center"/>
          </w:tcPr>
          <w:p>
            <w:pPr>
              <w:jc w:val="center"/>
              <w:rPr>
                <w:rFonts w:ascii="宋体" w:hAnsi="宋体" w:cs="宋体"/>
                <w:spacing w:val="-26"/>
                <w:sz w:val="24"/>
              </w:rPr>
            </w:pPr>
          </w:p>
        </w:tc>
        <w:tc>
          <w:tcPr>
            <w:tcW w:w="1711" w:type="dxa"/>
            <w:noWrap/>
            <w:vAlign w:val="top"/>
          </w:tcPr>
          <w:p>
            <w:pPr>
              <w:jc w:val="center"/>
              <w:rPr>
                <w:rFonts w:hint="eastAsia" w:ascii="宋体" w:hAnsi="宋体"/>
                <w:sz w:val="24"/>
              </w:rPr>
            </w:pPr>
            <w:r>
              <w:rPr>
                <w:rFonts w:hint="eastAsia" w:ascii="宋体" w:hAnsi="宋体"/>
                <w:sz w:val="24"/>
              </w:rPr>
              <w:t>电接点压力表</w:t>
            </w:r>
          </w:p>
        </w:tc>
        <w:tc>
          <w:tcPr>
            <w:tcW w:w="1714" w:type="dxa"/>
            <w:noWrap/>
            <w:vAlign w:val="top"/>
          </w:tcPr>
          <w:p>
            <w:pPr>
              <w:jc w:val="center"/>
              <w:rPr>
                <w:rFonts w:hint="eastAsia" w:ascii="宋体" w:hAnsi="宋体"/>
                <w:sz w:val="24"/>
              </w:rPr>
            </w:pPr>
            <w:r>
              <w:rPr>
                <w:rFonts w:hint="eastAsia" w:ascii="宋体" w:hAnsi="宋体"/>
                <w:sz w:val="24"/>
              </w:rPr>
              <w:t>0-1.6Mpa</w:t>
            </w:r>
          </w:p>
        </w:tc>
        <w:tc>
          <w:tcPr>
            <w:tcW w:w="850" w:type="dxa"/>
            <w:noWrap/>
            <w:vAlign w:val="top"/>
          </w:tcPr>
          <w:p>
            <w:pPr>
              <w:jc w:val="center"/>
              <w:rPr>
                <w:rFonts w:hint="eastAsia" w:ascii="宋体" w:hAnsi="宋体"/>
                <w:sz w:val="24"/>
              </w:rPr>
            </w:pPr>
            <w:r>
              <w:rPr>
                <w:rFonts w:hint="eastAsia" w:ascii="宋体" w:hAnsi="宋体"/>
                <w:sz w:val="24"/>
              </w:rPr>
              <w:t>1个</w:t>
            </w:r>
          </w:p>
        </w:tc>
        <w:tc>
          <w:tcPr>
            <w:tcW w:w="993" w:type="dxa"/>
            <w:noWrap/>
            <w:vAlign w:val="top"/>
          </w:tcPr>
          <w:p>
            <w:pPr>
              <w:jc w:val="center"/>
              <w:rPr>
                <w:rFonts w:hint="eastAsia" w:ascii="宋体" w:hAnsi="宋体"/>
                <w:sz w:val="24"/>
              </w:rPr>
            </w:pPr>
          </w:p>
        </w:tc>
        <w:tc>
          <w:tcPr>
            <w:tcW w:w="3337" w:type="dxa"/>
            <w:noWrap/>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20" w:hRule="atLeast"/>
          <w:jc w:val="center"/>
        </w:trPr>
        <w:tc>
          <w:tcPr>
            <w:tcW w:w="821" w:type="dxa"/>
            <w:vMerge w:val="continue"/>
            <w:noWrap/>
            <w:vAlign w:val="center"/>
          </w:tcPr>
          <w:p>
            <w:pPr>
              <w:jc w:val="center"/>
              <w:rPr>
                <w:rFonts w:ascii="宋体" w:hAnsi="宋体" w:cs="宋体"/>
                <w:spacing w:val="-26"/>
                <w:sz w:val="24"/>
              </w:rPr>
            </w:pPr>
          </w:p>
        </w:tc>
        <w:tc>
          <w:tcPr>
            <w:tcW w:w="1711" w:type="dxa"/>
            <w:noWrap/>
            <w:vAlign w:val="top"/>
          </w:tcPr>
          <w:p>
            <w:pPr>
              <w:jc w:val="center"/>
              <w:rPr>
                <w:rFonts w:hint="eastAsia" w:ascii="宋体" w:hAnsi="宋体"/>
                <w:sz w:val="24"/>
              </w:rPr>
            </w:pPr>
            <w:r>
              <w:rPr>
                <w:rFonts w:hint="eastAsia" w:ascii="宋体" w:hAnsi="宋体"/>
                <w:sz w:val="24"/>
              </w:rPr>
              <w:t>压力传感器</w:t>
            </w:r>
          </w:p>
        </w:tc>
        <w:tc>
          <w:tcPr>
            <w:tcW w:w="1714" w:type="dxa"/>
            <w:noWrap/>
            <w:vAlign w:val="top"/>
          </w:tcPr>
          <w:p>
            <w:pPr>
              <w:jc w:val="center"/>
              <w:rPr>
                <w:rFonts w:hint="eastAsia" w:ascii="宋体" w:hAnsi="宋体"/>
                <w:sz w:val="24"/>
              </w:rPr>
            </w:pPr>
          </w:p>
        </w:tc>
        <w:tc>
          <w:tcPr>
            <w:tcW w:w="850" w:type="dxa"/>
            <w:noWrap/>
            <w:vAlign w:val="top"/>
          </w:tcPr>
          <w:p>
            <w:pPr>
              <w:jc w:val="center"/>
              <w:rPr>
                <w:rFonts w:hint="eastAsia" w:ascii="宋体" w:hAnsi="宋体"/>
                <w:sz w:val="24"/>
              </w:rPr>
            </w:pPr>
            <w:r>
              <w:rPr>
                <w:rFonts w:hint="eastAsia" w:ascii="宋体" w:hAnsi="宋体"/>
                <w:sz w:val="24"/>
              </w:rPr>
              <w:t>1个</w:t>
            </w:r>
          </w:p>
        </w:tc>
        <w:tc>
          <w:tcPr>
            <w:tcW w:w="993" w:type="dxa"/>
            <w:noWrap/>
            <w:vAlign w:val="top"/>
          </w:tcPr>
          <w:p>
            <w:pPr>
              <w:jc w:val="center"/>
              <w:rPr>
                <w:rFonts w:hint="eastAsia" w:ascii="宋体" w:hAnsi="宋体"/>
                <w:sz w:val="24"/>
              </w:rPr>
            </w:pPr>
          </w:p>
        </w:tc>
        <w:tc>
          <w:tcPr>
            <w:tcW w:w="3337" w:type="dxa"/>
            <w:noWrap/>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07" w:hRule="atLeast"/>
          <w:jc w:val="center"/>
        </w:trPr>
        <w:tc>
          <w:tcPr>
            <w:tcW w:w="821" w:type="dxa"/>
            <w:vMerge w:val="continue"/>
            <w:noWrap/>
            <w:vAlign w:val="center"/>
          </w:tcPr>
          <w:p>
            <w:pPr>
              <w:jc w:val="center"/>
              <w:rPr>
                <w:rFonts w:ascii="宋体" w:hAnsi="宋体" w:cs="宋体"/>
                <w:spacing w:val="-26"/>
                <w:sz w:val="24"/>
              </w:rPr>
            </w:pPr>
          </w:p>
        </w:tc>
        <w:tc>
          <w:tcPr>
            <w:tcW w:w="1711" w:type="dxa"/>
            <w:noWrap/>
            <w:vAlign w:val="center"/>
          </w:tcPr>
          <w:p>
            <w:pPr>
              <w:jc w:val="center"/>
              <w:rPr>
                <w:rFonts w:ascii="宋体" w:hAnsi="宋体" w:cs="宋体"/>
                <w:sz w:val="24"/>
              </w:rPr>
            </w:pPr>
            <w:r>
              <w:rPr>
                <w:rFonts w:hint="eastAsia" w:ascii="宋体" w:hAnsi="宋体" w:cs="宋体"/>
                <w:sz w:val="24"/>
              </w:rPr>
              <w:t>其他附件</w:t>
            </w:r>
          </w:p>
        </w:tc>
        <w:tc>
          <w:tcPr>
            <w:tcW w:w="1714" w:type="dxa"/>
            <w:noWrap/>
            <w:vAlign w:val="center"/>
          </w:tcPr>
          <w:p>
            <w:pPr>
              <w:jc w:val="center"/>
              <w:rPr>
                <w:rFonts w:ascii="宋体" w:hAnsi="宋体" w:cs="宋体"/>
                <w:sz w:val="24"/>
              </w:rPr>
            </w:pPr>
          </w:p>
        </w:tc>
        <w:tc>
          <w:tcPr>
            <w:tcW w:w="850" w:type="dxa"/>
            <w:noWrap/>
            <w:vAlign w:val="center"/>
          </w:tcPr>
          <w:p>
            <w:pPr>
              <w:jc w:val="center"/>
              <w:rPr>
                <w:rFonts w:ascii="宋体" w:hAnsi="宋体" w:cs="宋体"/>
                <w:sz w:val="24"/>
              </w:rPr>
            </w:pPr>
            <w:r>
              <w:rPr>
                <w:rFonts w:hint="eastAsia" w:ascii="宋体" w:hAnsi="宋体" w:cs="宋体"/>
                <w:sz w:val="24"/>
              </w:rPr>
              <w:t>1套</w:t>
            </w:r>
          </w:p>
        </w:tc>
        <w:tc>
          <w:tcPr>
            <w:tcW w:w="993" w:type="dxa"/>
            <w:noWrap/>
            <w:vAlign w:val="center"/>
          </w:tcPr>
          <w:p>
            <w:pPr>
              <w:spacing w:line="400" w:lineRule="exact"/>
              <w:jc w:val="center"/>
              <w:rPr>
                <w:rFonts w:ascii="宋体" w:hAnsi="宋体" w:cs="宋体"/>
                <w:sz w:val="24"/>
              </w:rPr>
            </w:pPr>
          </w:p>
        </w:tc>
        <w:tc>
          <w:tcPr>
            <w:tcW w:w="3337" w:type="dxa"/>
            <w:noWrap/>
            <w:vAlign w:val="center"/>
          </w:tcPr>
          <w:p>
            <w:pPr>
              <w:spacing w:line="400" w:lineRule="exact"/>
              <w:jc w:val="left"/>
              <w:rPr>
                <w:rFonts w:ascii="宋体" w:hAnsi="宋体" w:cs="宋体"/>
                <w:sz w:val="24"/>
              </w:rPr>
            </w:pPr>
            <w:r>
              <w:rPr>
                <w:rFonts w:hint="eastAsia" w:ascii="宋体" w:hAnsi="宋体" w:cs="宋体"/>
                <w:sz w:val="24"/>
              </w:rPr>
              <w:t>公共底座、减震垫、支架、盲板等，符合招标要求。</w:t>
            </w:r>
          </w:p>
        </w:tc>
      </w:tr>
    </w:tbl>
    <w:p>
      <w:pPr>
        <w:rPr>
          <w:rFonts w:ascii="宋体" w:hAnsi="宋体"/>
          <w:b/>
          <w:bCs/>
          <w:color w:val="000000"/>
          <w:sz w:val="28"/>
          <w:szCs w:val="28"/>
        </w:rPr>
      </w:pPr>
    </w:p>
    <w:p>
      <w:pPr>
        <w:jc w:val="center"/>
        <w:rPr>
          <w:rFonts w:ascii="宋体" w:hAnsi="宋体"/>
          <w:b/>
          <w:bCs/>
          <w:color w:val="000000"/>
          <w:sz w:val="28"/>
          <w:szCs w:val="28"/>
        </w:rPr>
      </w:pPr>
      <w:r>
        <w:rPr>
          <w:rFonts w:hint="eastAsia" w:ascii="宋体" w:hAnsi="宋体"/>
          <w:b/>
          <w:bCs/>
          <w:color w:val="000000"/>
          <w:sz w:val="28"/>
          <w:szCs w:val="28"/>
        </w:rPr>
        <w:t>2、全变频智能控制柜（低区）</w:t>
      </w:r>
    </w:p>
    <w:tbl>
      <w:tblPr>
        <w:tblStyle w:val="9"/>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821"/>
        <w:gridCol w:w="1866"/>
        <w:gridCol w:w="1559"/>
        <w:gridCol w:w="850"/>
        <w:gridCol w:w="993"/>
        <w:gridCol w:w="3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99" w:hRule="exact"/>
          <w:jc w:val="center"/>
        </w:trPr>
        <w:tc>
          <w:tcPr>
            <w:tcW w:w="821" w:type="dxa"/>
            <w:noWrap/>
            <w:vAlign w:val="center"/>
          </w:tcPr>
          <w:p>
            <w:pPr>
              <w:jc w:val="center"/>
              <w:rPr>
                <w:rFonts w:ascii="宋体" w:hAnsi="宋体" w:cs="宋体"/>
                <w:szCs w:val="21"/>
              </w:rPr>
            </w:pPr>
            <w:r>
              <w:rPr>
                <w:rFonts w:hint="eastAsia" w:ascii="宋体" w:hAnsi="宋体" w:cs="宋体"/>
                <w:szCs w:val="21"/>
              </w:rPr>
              <w:t>序号</w:t>
            </w:r>
          </w:p>
        </w:tc>
        <w:tc>
          <w:tcPr>
            <w:tcW w:w="1866" w:type="dxa"/>
            <w:noWrap/>
            <w:vAlign w:val="center"/>
          </w:tcPr>
          <w:p>
            <w:pPr>
              <w:jc w:val="center"/>
              <w:rPr>
                <w:rFonts w:ascii="宋体" w:hAnsi="宋体" w:cs="宋体"/>
                <w:szCs w:val="21"/>
              </w:rPr>
            </w:pPr>
            <w:r>
              <w:rPr>
                <w:rFonts w:hint="eastAsia" w:ascii="宋体" w:hAnsi="宋体" w:cs="宋体"/>
                <w:szCs w:val="21"/>
              </w:rPr>
              <w:t>名    称</w:t>
            </w:r>
          </w:p>
        </w:tc>
        <w:tc>
          <w:tcPr>
            <w:tcW w:w="1559" w:type="dxa"/>
            <w:noWrap/>
            <w:vAlign w:val="center"/>
          </w:tcPr>
          <w:p>
            <w:pPr>
              <w:jc w:val="center"/>
              <w:rPr>
                <w:rFonts w:ascii="宋体" w:hAnsi="宋体" w:cs="宋体"/>
                <w:szCs w:val="21"/>
              </w:rPr>
            </w:pPr>
            <w:r>
              <w:rPr>
                <w:rFonts w:hint="eastAsia" w:ascii="宋体" w:hAnsi="宋体" w:cs="宋体"/>
                <w:szCs w:val="21"/>
              </w:rPr>
              <w:t>参照型号/规格</w:t>
            </w:r>
          </w:p>
        </w:tc>
        <w:tc>
          <w:tcPr>
            <w:tcW w:w="850" w:type="dxa"/>
            <w:noWrap/>
            <w:vAlign w:val="center"/>
          </w:tcPr>
          <w:p>
            <w:pPr>
              <w:jc w:val="center"/>
              <w:rPr>
                <w:rFonts w:ascii="宋体" w:hAnsi="宋体" w:cs="宋体"/>
                <w:szCs w:val="21"/>
              </w:rPr>
            </w:pPr>
            <w:r>
              <w:rPr>
                <w:rFonts w:hint="eastAsia" w:ascii="宋体" w:hAnsi="宋体" w:cs="宋体"/>
                <w:szCs w:val="21"/>
              </w:rPr>
              <w:t>数量</w:t>
            </w:r>
          </w:p>
        </w:tc>
        <w:tc>
          <w:tcPr>
            <w:tcW w:w="993" w:type="dxa"/>
            <w:noWrap/>
            <w:vAlign w:val="center"/>
          </w:tcPr>
          <w:p>
            <w:pPr>
              <w:jc w:val="center"/>
              <w:rPr>
                <w:rFonts w:ascii="宋体" w:hAnsi="宋体" w:cs="宋体"/>
                <w:szCs w:val="21"/>
              </w:rPr>
            </w:pPr>
            <w:r>
              <w:rPr>
                <w:rFonts w:hint="eastAsia" w:ascii="宋体" w:hAnsi="宋体" w:cs="宋体"/>
                <w:szCs w:val="21"/>
              </w:rPr>
              <w:t>品牌</w:t>
            </w:r>
          </w:p>
        </w:tc>
        <w:tc>
          <w:tcPr>
            <w:tcW w:w="3337" w:type="dxa"/>
            <w:noWrap/>
            <w:vAlign w:val="center"/>
          </w:tcPr>
          <w:p>
            <w:pPr>
              <w:jc w:val="center"/>
              <w:rPr>
                <w:rFonts w:ascii="宋体" w:hAnsi="宋体" w:cs="宋体"/>
                <w:szCs w:val="21"/>
              </w:rPr>
            </w:pPr>
            <w:r>
              <w:rPr>
                <w:rFonts w:hint="eastAsia" w:ascii="宋体" w:hAnsi="宋体" w:cs="宋体"/>
                <w:szCs w:val="21"/>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64" w:hRule="atLeast"/>
          <w:jc w:val="center"/>
        </w:trPr>
        <w:tc>
          <w:tcPr>
            <w:tcW w:w="821" w:type="dxa"/>
            <w:vMerge w:val="restart"/>
            <w:noWrap/>
            <w:vAlign w:val="center"/>
          </w:tcPr>
          <w:p>
            <w:pPr>
              <w:jc w:val="center"/>
              <w:rPr>
                <w:rFonts w:ascii="宋体" w:hAnsi="宋体" w:cs="宋体"/>
                <w:spacing w:val="-16"/>
                <w:szCs w:val="21"/>
              </w:rPr>
            </w:pPr>
            <w:r>
              <w:rPr>
                <w:rFonts w:hint="eastAsia" w:ascii="宋体" w:hAnsi="宋体" w:cs="宋体"/>
                <w:spacing w:val="-16"/>
                <w:szCs w:val="21"/>
              </w:rPr>
              <w:t>全</w:t>
            </w:r>
          </w:p>
          <w:p>
            <w:pPr>
              <w:jc w:val="center"/>
              <w:rPr>
                <w:rFonts w:ascii="宋体" w:hAnsi="宋体" w:cs="宋体"/>
                <w:spacing w:val="-16"/>
                <w:szCs w:val="21"/>
              </w:rPr>
            </w:pPr>
            <w:r>
              <w:rPr>
                <w:rFonts w:hint="eastAsia" w:ascii="宋体" w:hAnsi="宋体" w:cs="宋体"/>
                <w:spacing w:val="-16"/>
                <w:szCs w:val="21"/>
              </w:rPr>
              <w:t>变</w:t>
            </w:r>
          </w:p>
          <w:p>
            <w:pPr>
              <w:jc w:val="center"/>
              <w:rPr>
                <w:rFonts w:ascii="宋体" w:hAnsi="宋体" w:cs="宋体"/>
                <w:spacing w:val="-16"/>
                <w:szCs w:val="21"/>
              </w:rPr>
            </w:pPr>
            <w:r>
              <w:rPr>
                <w:rFonts w:hint="eastAsia" w:ascii="宋体" w:hAnsi="宋体" w:cs="宋体"/>
                <w:spacing w:val="-16"/>
                <w:szCs w:val="21"/>
              </w:rPr>
              <w:t>频</w:t>
            </w:r>
          </w:p>
          <w:p>
            <w:pPr>
              <w:jc w:val="center"/>
              <w:rPr>
                <w:rFonts w:ascii="宋体" w:hAnsi="宋体" w:cs="宋体"/>
                <w:spacing w:val="-16"/>
                <w:szCs w:val="21"/>
              </w:rPr>
            </w:pPr>
            <w:r>
              <w:rPr>
                <w:rFonts w:hint="eastAsia" w:ascii="宋体" w:hAnsi="宋体" w:cs="宋体"/>
                <w:spacing w:val="-16"/>
                <w:szCs w:val="21"/>
              </w:rPr>
              <w:t>智</w:t>
            </w:r>
          </w:p>
          <w:p>
            <w:pPr>
              <w:jc w:val="center"/>
              <w:rPr>
                <w:rFonts w:ascii="宋体" w:hAnsi="宋体" w:cs="宋体"/>
                <w:spacing w:val="-16"/>
                <w:szCs w:val="21"/>
              </w:rPr>
            </w:pPr>
            <w:r>
              <w:rPr>
                <w:rFonts w:hint="eastAsia" w:ascii="宋体" w:hAnsi="宋体" w:cs="宋体"/>
                <w:spacing w:val="-16"/>
                <w:szCs w:val="21"/>
              </w:rPr>
              <w:t>能</w:t>
            </w:r>
          </w:p>
          <w:p>
            <w:pPr>
              <w:jc w:val="center"/>
              <w:rPr>
                <w:rFonts w:ascii="宋体" w:hAnsi="宋体" w:cs="宋体"/>
                <w:spacing w:val="-16"/>
                <w:szCs w:val="21"/>
              </w:rPr>
            </w:pPr>
            <w:r>
              <w:rPr>
                <w:rFonts w:hint="eastAsia" w:ascii="宋体" w:hAnsi="宋体" w:cs="宋体"/>
                <w:spacing w:val="-16"/>
                <w:szCs w:val="21"/>
              </w:rPr>
              <w:t>控</w:t>
            </w:r>
          </w:p>
          <w:p>
            <w:pPr>
              <w:jc w:val="center"/>
              <w:rPr>
                <w:rFonts w:ascii="宋体" w:hAnsi="宋体" w:cs="宋体"/>
                <w:spacing w:val="-16"/>
                <w:szCs w:val="21"/>
              </w:rPr>
            </w:pPr>
            <w:r>
              <w:rPr>
                <w:rFonts w:hint="eastAsia" w:ascii="宋体" w:hAnsi="宋体" w:cs="宋体"/>
                <w:spacing w:val="-16"/>
                <w:szCs w:val="21"/>
              </w:rPr>
              <w:t>制</w:t>
            </w:r>
          </w:p>
          <w:p>
            <w:pPr>
              <w:jc w:val="center"/>
              <w:rPr>
                <w:rFonts w:ascii="宋体" w:hAnsi="宋体" w:cs="宋体"/>
                <w:spacing w:val="-16"/>
                <w:szCs w:val="21"/>
              </w:rPr>
            </w:pPr>
            <w:r>
              <w:rPr>
                <w:rFonts w:hint="eastAsia" w:ascii="宋体" w:hAnsi="宋体" w:cs="宋体"/>
                <w:spacing w:val="-16"/>
                <w:szCs w:val="21"/>
              </w:rPr>
              <w:t>柜</w:t>
            </w:r>
          </w:p>
        </w:tc>
        <w:tc>
          <w:tcPr>
            <w:tcW w:w="1866" w:type="dxa"/>
            <w:noWrap/>
            <w:vAlign w:val="center"/>
          </w:tcPr>
          <w:p>
            <w:pPr>
              <w:jc w:val="center"/>
              <w:rPr>
                <w:rFonts w:ascii="宋体" w:hAnsi="宋体" w:cs="宋体"/>
                <w:szCs w:val="21"/>
              </w:rPr>
            </w:pPr>
            <w:r>
              <w:rPr>
                <w:rFonts w:hint="eastAsia" w:ascii="宋体" w:hAnsi="宋体" w:cs="宋体"/>
                <w:szCs w:val="21"/>
              </w:rPr>
              <w:t>变频器</w:t>
            </w:r>
          </w:p>
        </w:tc>
        <w:tc>
          <w:tcPr>
            <w:tcW w:w="1559" w:type="dxa"/>
            <w:noWrap/>
            <w:vAlign w:val="center"/>
          </w:tcPr>
          <w:p>
            <w:pPr>
              <w:jc w:val="center"/>
              <w:rPr>
                <w:rFonts w:ascii="宋体" w:hAnsi="宋体" w:cs="宋体"/>
                <w:color w:val="FF0000"/>
                <w:szCs w:val="21"/>
              </w:rPr>
            </w:pPr>
            <w:r>
              <w:rPr>
                <w:rFonts w:hint="eastAsia" w:ascii="宋体" w:hAnsi="宋体" w:cs="宋体"/>
                <w:szCs w:val="21"/>
              </w:rPr>
              <w:t>ACS530</w:t>
            </w:r>
          </w:p>
        </w:tc>
        <w:tc>
          <w:tcPr>
            <w:tcW w:w="850" w:type="dxa"/>
            <w:noWrap/>
            <w:vAlign w:val="center"/>
          </w:tcPr>
          <w:p>
            <w:pPr>
              <w:jc w:val="center"/>
              <w:rPr>
                <w:rFonts w:ascii="宋体" w:hAnsi="宋体" w:cs="宋体"/>
                <w:szCs w:val="21"/>
              </w:rPr>
            </w:pPr>
            <w:r>
              <w:rPr>
                <w:rFonts w:hint="eastAsia" w:ascii="宋体" w:hAnsi="宋体" w:cs="宋体"/>
                <w:szCs w:val="21"/>
              </w:rPr>
              <w:t>4台</w:t>
            </w:r>
          </w:p>
        </w:tc>
        <w:tc>
          <w:tcPr>
            <w:tcW w:w="993" w:type="dxa"/>
            <w:vMerge w:val="restart"/>
            <w:noWrap/>
            <w:vAlign w:val="center"/>
          </w:tcPr>
          <w:p>
            <w:pPr>
              <w:jc w:val="center"/>
              <w:rPr>
                <w:rFonts w:ascii="宋体" w:hAnsi="宋体" w:cs="宋体"/>
                <w:szCs w:val="21"/>
              </w:rPr>
            </w:pPr>
            <w:r>
              <w:rPr>
                <w:rFonts w:hint="eastAsia" w:ascii="宋体" w:hAnsi="宋体" w:cs="宋体"/>
                <w:szCs w:val="21"/>
              </w:rPr>
              <w:t>ABB、西门子、施耐德、厂家原配、同级品牌</w:t>
            </w:r>
          </w:p>
        </w:tc>
        <w:tc>
          <w:tcPr>
            <w:tcW w:w="3337" w:type="dxa"/>
            <w:vMerge w:val="restart"/>
            <w:noWrap/>
            <w:vAlign w:val="center"/>
          </w:tcPr>
          <w:p>
            <w:pPr>
              <w:spacing w:line="400" w:lineRule="exact"/>
              <w:ind w:firstLine="420" w:firstLineChars="200"/>
              <w:rPr>
                <w:rFonts w:ascii="宋体" w:hAnsi="宋体" w:cs="宋体"/>
                <w:szCs w:val="21"/>
              </w:rPr>
            </w:pPr>
            <w:r>
              <w:rPr>
                <w:rFonts w:hint="eastAsia" w:ascii="宋体" w:hAnsi="宋体" w:cs="宋体"/>
                <w:szCs w:val="21"/>
              </w:rPr>
              <w:t>电控系统采用供水专用变频控制软硬件技术，整套系统采用</w:t>
            </w:r>
            <w:r>
              <w:rPr>
                <w:rFonts w:hint="eastAsia" w:ascii="宋体" w:hAnsi="宋体" w:cs="宋体"/>
                <w:b/>
                <w:szCs w:val="21"/>
              </w:rPr>
              <w:t>西门子、ABB等</w:t>
            </w:r>
            <w:r>
              <w:rPr>
                <w:rFonts w:hint="eastAsia" w:ascii="宋体" w:hAnsi="宋体" w:cs="宋体"/>
                <w:szCs w:val="21"/>
              </w:rPr>
              <w:t>变频器，内置（或外置）电抗器、 EMC滤波器，具备磁通电流控制和多点U/f控制等性能特性，对水泵具有缺相，过电压（欠电压）短路等保护，变频器。配西门子人机界面，</w:t>
            </w:r>
            <w:r>
              <w:rPr>
                <w:rFonts w:hint="eastAsia" w:ascii="宋体" w:hAnsi="宋体" w:cs="宋体"/>
                <w:b/>
                <w:bCs/>
                <w:szCs w:val="21"/>
              </w:rPr>
              <w:t>触摸屏不小于10寸，</w:t>
            </w:r>
            <w:r>
              <w:rPr>
                <w:rFonts w:hint="eastAsia" w:ascii="宋体" w:hAnsi="宋体" w:cs="宋体"/>
                <w:szCs w:val="21"/>
              </w:rPr>
              <w:t>界面能够显示当前供水压力、进水压力、负压指示、水泵工作状态；主要电气元件施耐德、ABB、西门子产品。</w:t>
            </w:r>
          </w:p>
          <w:p>
            <w:pPr>
              <w:spacing w:line="400" w:lineRule="exact"/>
              <w:ind w:firstLine="420" w:firstLineChars="200"/>
              <w:rPr>
                <w:rFonts w:ascii="宋体" w:hAnsi="宋体" w:cs="宋体"/>
                <w:szCs w:val="21"/>
              </w:rPr>
            </w:pPr>
            <w:r>
              <w:rPr>
                <w:rFonts w:hint="eastAsia" w:ascii="宋体" w:hAnsi="宋体" w:cs="宋体"/>
                <w:szCs w:val="21"/>
              </w:rPr>
              <w:t>水泵出现故障、达到运行时间或是停机再启动时，能自动递次交替水泵运行，可对恢复的故障自动消除，设备恢复正常运行。当进水压力处于负压时，自动停机和报警。故障解除时，设备恢复正常运行。管网爆管失压自动停机功能，设备在管网暴管失压后，能自动停机并报警。管网压力达到压力上限值(水泵自动或是手动运行)，设备能自动停机并报警，故障解除后，设备能自动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16"/>
                <w:szCs w:val="21"/>
              </w:rPr>
            </w:pPr>
          </w:p>
        </w:tc>
        <w:tc>
          <w:tcPr>
            <w:tcW w:w="1866" w:type="dxa"/>
            <w:noWrap/>
            <w:vAlign w:val="center"/>
          </w:tcPr>
          <w:p>
            <w:pPr>
              <w:jc w:val="center"/>
              <w:rPr>
                <w:rFonts w:ascii="宋体" w:hAnsi="宋体" w:cs="宋体"/>
                <w:szCs w:val="21"/>
              </w:rPr>
            </w:pPr>
            <w:r>
              <w:rPr>
                <w:rFonts w:hint="eastAsia" w:ascii="宋体" w:hAnsi="宋体" w:cs="宋体"/>
                <w:szCs w:val="21"/>
              </w:rPr>
              <w:t>PLC</w:t>
            </w:r>
          </w:p>
        </w:tc>
        <w:tc>
          <w:tcPr>
            <w:tcW w:w="1559" w:type="dxa"/>
            <w:noWrap/>
            <w:vAlign w:val="center"/>
          </w:tcPr>
          <w:p>
            <w:pPr>
              <w:jc w:val="center"/>
              <w:rPr>
                <w:rFonts w:ascii="宋体" w:hAnsi="宋体" w:cs="宋体"/>
                <w:szCs w:val="21"/>
              </w:rPr>
            </w:pPr>
            <w:r>
              <w:rPr>
                <w:rFonts w:hint="eastAsia" w:ascii="宋体" w:hAnsi="宋体" w:cs="宋体"/>
                <w:szCs w:val="21"/>
              </w:rPr>
              <w:t>S7-200 smart</w:t>
            </w: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模拟量模块</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AM06</w:t>
            </w: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通信口</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SB CM01</w:t>
            </w: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触摸屏</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1000IE</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3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电能表</w:t>
            </w:r>
          </w:p>
        </w:tc>
        <w:tc>
          <w:tcPr>
            <w:tcW w:w="1559" w:type="dxa"/>
            <w:noWrap/>
            <w:vAlign w:val="center"/>
          </w:tcPr>
          <w:p>
            <w:pPr>
              <w:jc w:val="center"/>
              <w:rPr>
                <w:rFonts w:ascii="宋体" w:hAnsi="宋体" w:cs="宋体"/>
                <w:szCs w:val="21"/>
              </w:rPr>
            </w:pPr>
            <w:r>
              <w:rPr>
                <w:rFonts w:hint="eastAsia" w:ascii="宋体" w:hAnsi="宋体" w:cs="宋体"/>
                <w:szCs w:val="21"/>
              </w:rPr>
              <w:t>PM2125C</w:t>
            </w:r>
          </w:p>
        </w:tc>
        <w:tc>
          <w:tcPr>
            <w:tcW w:w="850" w:type="dxa"/>
            <w:noWrap/>
            <w:vAlign w:val="center"/>
          </w:tcPr>
          <w:p>
            <w:pPr>
              <w:jc w:val="center"/>
              <w:rPr>
                <w:rFonts w:ascii="宋体" w:hAnsi="宋体" w:cs="宋体"/>
                <w:szCs w:val="21"/>
              </w:rPr>
            </w:pPr>
            <w:r>
              <w:rPr>
                <w:rFonts w:hint="eastAsia" w:ascii="宋体" w:hAnsi="宋体" w:cs="宋体"/>
                <w:szCs w:val="21"/>
              </w:rPr>
              <w:t>1块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89"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开关电源</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ABL2REM24015K</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3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spacing w:line="300" w:lineRule="exact"/>
              <w:jc w:val="center"/>
              <w:rPr>
                <w:rFonts w:ascii="宋体" w:hAnsi="宋体" w:cs="宋体"/>
                <w:szCs w:val="21"/>
              </w:rPr>
            </w:pPr>
            <w:r>
              <w:rPr>
                <w:rFonts w:hint="eastAsia" w:ascii="宋体" w:hAnsi="宋体" w:cs="宋体"/>
                <w:szCs w:val="21"/>
              </w:rPr>
              <w:t>压力传感器</w:t>
            </w:r>
          </w:p>
        </w:tc>
        <w:tc>
          <w:tcPr>
            <w:tcW w:w="1559" w:type="dxa"/>
            <w:noWrap/>
            <w:vAlign w:val="center"/>
          </w:tcPr>
          <w:p>
            <w:pPr>
              <w:spacing w:line="300" w:lineRule="exact"/>
              <w:jc w:val="center"/>
              <w:rPr>
                <w:rFonts w:ascii="宋体" w:hAnsi="宋体" w:cs="宋体"/>
                <w:szCs w:val="21"/>
              </w:rPr>
            </w:pPr>
            <w:r>
              <w:rPr>
                <w:rFonts w:hint="eastAsia" w:ascii="宋体" w:hAnsi="宋体" w:cs="宋体"/>
                <w:bCs/>
                <w:sz w:val="24"/>
              </w:rPr>
              <w:t>1.6Mpa</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空气开关</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EZD</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9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断路器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IC65N</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交流接触器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LC1</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中间继电器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RXM</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热继电器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LRD</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指示灯</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XB2B</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柜体及附件</w:t>
            </w:r>
          </w:p>
        </w:tc>
        <w:tc>
          <w:tcPr>
            <w:tcW w:w="1559" w:type="dxa"/>
            <w:noWrap/>
            <w:vAlign w:val="center"/>
          </w:tcPr>
          <w:p>
            <w:pPr>
              <w:jc w:val="center"/>
              <w:rPr>
                <w:rFonts w:ascii="宋体" w:hAnsi="宋体" w:cs="宋体"/>
                <w:szCs w:val="21"/>
              </w:rPr>
            </w:pPr>
            <w:r>
              <w:rPr>
                <w:rFonts w:hint="eastAsia" w:ascii="宋体" w:hAnsi="宋体" w:cs="宋体"/>
                <w:szCs w:val="21"/>
              </w:rPr>
              <w:t xml:space="preserve">防护等级IP55 </w:t>
            </w:r>
          </w:p>
        </w:tc>
        <w:tc>
          <w:tcPr>
            <w:tcW w:w="850" w:type="dxa"/>
            <w:noWrap/>
            <w:vAlign w:val="center"/>
          </w:tcPr>
          <w:p>
            <w:pPr>
              <w:jc w:val="center"/>
              <w:rPr>
                <w:rFonts w:ascii="宋体" w:hAnsi="宋体" w:cs="宋体"/>
                <w:szCs w:val="21"/>
              </w:rPr>
            </w:pPr>
            <w:r>
              <w:rPr>
                <w:rFonts w:hint="eastAsia" w:ascii="宋体" w:hAnsi="宋体" w:cs="宋体"/>
                <w:szCs w:val="21"/>
              </w:rPr>
              <w:t>1台</w:t>
            </w:r>
          </w:p>
        </w:tc>
        <w:tc>
          <w:tcPr>
            <w:tcW w:w="993" w:type="dxa"/>
            <w:noWrap/>
            <w:vAlign w:val="center"/>
          </w:tcPr>
          <w:p>
            <w:pPr>
              <w:jc w:val="center"/>
              <w:rPr>
                <w:rFonts w:ascii="宋体" w:hAnsi="宋体" w:cs="宋体"/>
                <w:szCs w:val="21"/>
              </w:rPr>
            </w:pPr>
            <w:r>
              <w:rPr>
                <w:rFonts w:hint="eastAsia" w:ascii="宋体" w:hAnsi="宋体" w:cs="宋体"/>
                <w:szCs w:val="21"/>
              </w:rPr>
              <w:t>冷轧钢</w:t>
            </w:r>
          </w:p>
        </w:tc>
        <w:tc>
          <w:tcPr>
            <w:tcW w:w="3337" w:type="dxa"/>
            <w:vMerge w:val="continue"/>
            <w:noWrap/>
            <w:vAlign w:val="center"/>
          </w:tcPr>
          <w:p>
            <w:pPr>
              <w:jc w:val="center"/>
              <w:rPr>
                <w:rFonts w:ascii="宋体" w:hAnsi="宋体" w:cs="宋体"/>
                <w:szCs w:val="21"/>
              </w:rPr>
            </w:pPr>
          </w:p>
        </w:tc>
      </w:tr>
    </w:tbl>
    <w:p>
      <w:pPr>
        <w:jc w:val="center"/>
        <w:rPr>
          <w:rFonts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rPr>
          <w:rFonts w:hint="eastAsia" w:ascii="宋体" w:hAnsi="宋体"/>
          <w:b/>
          <w:bCs/>
          <w:color w:val="000000"/>
          <w:sz w:val="28"/>
          <w:szCs w:val="28"/>
        </w:rPr>
      </w:pPr>
    </w:p>
    <w:p>
      <w:pPr>
        <w:jc w:val="center"/>
        <w:rPr>
          <w:rFonts w:ascii="宋体" w:hAnsi="宋体"/>
          <w:b/>
          <w:bCs/>
          <w:color w:val="000000"/>
          <w:sz w:val="28"/>
          <w:szCs w:val="28"/>
        </w:rPr>
      </w:pPr>
      <w:r>
        <w:rPr>
          <w:rFonts w:hint="eastAsia" w:ascii="宋体" w:hAnsi="宋体"/>
          <w:b/>
          <w:bCs/>
          <w:color w:val="000000"/>
          <w:sz w:val="28"/>
          <w:szCs w:val="28"/>
        </w:rPr>
        <w:t>3、变频给水设备（高区加压）</w:t>
      </w:r>
    </w:p>
    <w:tbl>
      <w:tblPr>
        <w:tblStyle w:val="9"/>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821"/>
        <w:gridCol w:w="1866"/>
        <w:gridCol w:w="1559"/>
        <w:gridCol w:w="850"/>
        <w:gridCol w:w="993"/>
        <w:gridCol w:w="3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99" w:hRule="exact"/>
          <w:jc w:val="center"/>
        </w:trPr>
        <w:tc>
          <w:tcPr>
            <w:tcW w:w="821" w:type="dxa"/>
            <w:noWrap/>
            <w:vAlign w:val="center"/>
          </w:tcPr>
          <w:p>
            <w:pPr>
              <w:jc w:val="center"/>
              <w:rPr>
                <w:rFonts w:ascii="宋体" w:hAnsi="宋体" w:cs="宋体"/>
                <w:szCs w:val="21"/>
              </w:rPr>
            </w:pPr>
            <w:r>
              <w:rPr>
                <w:rFonts w:hint="eastAsia" w:ascii="宋体" w:hAnsi="宋体" w:cs="宋体"/>
                <w:szCs w:val="21"/>
              </w:rPr>
              <w:t>序号</w:t>
            </w:r>
          </w:p>
        </w:tc>
        <w:tc>
          <w:tcPr>
            <w:tcW w:w="1866" w:type="dxa"/>
            <w:noWrap/>
            <w:vAlign w:val="center"/>
          </w:tcPr>
          <w:p>
            <w:pPr>
              <w:jc w:val="center"/>
              <w:rPr>
                <w:rFonts w:ascii="宋体" w:hAnsi="宋体" w:cs="宋体"/>
                <w:szCs w:val="21"/>
              </w:rPr>
            </w:pPr>
            <w:r>
              <w:rPr>
                <w:rFonts w:hint="eastAsia" w:ascii="宋体" w:hAnsi="宋体" w:cs="宋体"/>
                <w:szCs w:val="21"/>
              </w:rPr>
              <w:t>名    称</w:t>
            </w:r>
          </w:p>
        </w:tc>
        <w:tc>
          <w:tcPr>
            <w:tcW w:w="1559" w:type="dxa"/>
            <w:noWrap/>
            <w:vAlign w:val="center"/>
          </w:tcPr>
          <w:p>
            <w:pPr>
              <w:jc w:val="center"/>
              <w:rPr>
                <w:rFonts w:ascii="宋体" w:hAnsi="宋体" w:cs="宋体"/>
                <w:szCs w:val="21"/>
              </w:rPr>
            </w:pPr>
            <w:r>
              <w:rPr>
                <w:rFonts w:hint="eastAsia" w:ascii="宋体" w:hAnsi="宋体" w:cs="宋体"/>
                <w:szCs w:val="21"/>
              </w:rPr>
              <w:t>参照型号/规格</w:t>
            </w:r>
          </w:p>
        </w:tc>
        <w:tc>
          <w:tcPr>
            <w:tcW w:w="850" w:type="dxa"/>
            <w:noWrap/>
            <w:vAlign w:val="center"/>
          </w:tcPr>
          <w:p>
            <w:pPr>
              <w:jc w:val="center"/>
              <w:rPr>
                <w:rFonts w:ascii="宋体" w:hAnsi="宋体" w:cs="宋体"/>
                <w:szCs w:val="21"/>
              </w:rPr>
            </w:pPr>
            <w:r>
              <w:rPr>
                <w:rFonts w:hint="eastAsia" w:ascii="宋体" w:hAnsi="宋体" w:cs="宋体"/>
                <w:szCs w:val="21"/>
              </w:rPr>
              <w:t>数量</w:t>
            </w:r>
          </w:p>
        </w:tc>
        <w:tc>
          <w:tcPr>
            <w:tcW w:w="993" w:type="dxa"/>
            <w:noWrap/>
            <w:vAlign w:val="center"/>
          </w:tcPr>
          <w:p>
            <w:pPr>
              <w:jc w:val="center"/>
              <w:rPr>
                <w:rFonts w:ascii="宋体" w:hAnsi="宋体" w:cs="宋体"/>
                <w:szCs w:val="21"/>
              </w:rPr>
            </w:pPr>
            <w:r>
              <w:rPr>
                <w:rFonts w:hint="eastAsia" w:ascii="宋体" w:hAnsi="宋体" w:cs="宋体"/>
                <w:szCs w:val="21"/>
              </w:rPr>
              <w:t>参照  品牌</w:t>
            </w:r>
          </w:p>
        </w:tc>
        <w:tc>
          <w:tcPr>
            <w:tcW w:w="3337" w:type="dxa"/>
            <w:noWrap/>
            <w:vAlign w:val="center"/>
          </w:tcPr>
          <w:p>
            <w:pPr>
              <w:jc w:val="center"/>
              <w:rPr>
                <w:rFonts w:ascii="宋体" w:hAnsi="宋体" w:cs="宋体"/>
                <w:szCs w:val="21"/>
              </w:rPr>
            </w:pPr>
            <w:r>
              <w:rPr>
                <w:rFonts w:hint="eastAsia" w:ascii="宋体" w:hAnsi="宋体" w:cs="宋体"/>
                <w:szCs w:val="21"/>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55" w:hRule="atLeast"/>
          <w:jc w:val="center"/>
        </w:trPr>
        <w:tc>
          <w:tcPr>
            <w:tcW w:w="821" w:type="dxa"/>
            <w:noWrap/>
            <w:vAlign w:val="center"/>
          </w:tcPr>
          <w:p>
            <w:pPr>
              <w:jc w:val="center"/>
              <w:rPr>
                <w:rFonts w:ascii="宋体" w:hAnsi="宋体" w:cs="宋体"/>
                <w:spacing w:val="-26"/>
                <w:szCs w:val="21"/>
              </w:rPr>
            </w:pPr>
            <w:r>
              <w:rPr>
                <w:rFonts w:hint="eastAsia" w:ascii="宋体" w:hAnsi="宋体" w:cs="宋体"/>
                <w:spacing w:val="-26"/>
                <w:szCs w:val="21"/>
              </w:rPr>
              <w:t>1</w:t>
            </w:r>
          </w:p>
        </w:tc>
        <w:tc>
          <w:tcPr>
            <w:tcW w:w="1866" w:type="dxa"/>
            <w:noWrap/>
            <w:vAlign w:val="center"/>
          </w:tcPr>
          <w:p>
            <w:pPr>
              <w:spacing w:line="320" w:lineRule="exact"/>
              <w:jc w:val="center"/>
              <w:rPr>
                <w:rFonts w:ascii="宋体" w:hAnsi="宋体" w:cs="宋体"/>
                <w:szCs w:val="21"/>
              </w:rPr>
            </w:pPr>
            <w:r>
              <w:rPr>
                <w:rFonts w:hint="eastAsia" w:ascii="宋体" w:hAnsi="宋体" w:cs="宋体"/>
                <w:szCs w:val="21"/>
              </w:rPr>
              <w:t>全不锈钢多级泵</w:t>
            </w:r>
          </w:p>
        </w:tc>
        <w:tc>
          <w:tcPr>
            <w:tcW w:w="1559" w:type="dxa"/>
            <w:noWrap/>
            <w:vAlign w:val="center"/>
          </w:tcPr>
          <w:p>
            <w:pPr>
              <w:widowControl/>
              <w:spacing w:line="260" w:lineRule="exact"/>
              <w:jc w:val="center"/>
              <w:rPr>
                <w:rFonts w:hint="eastAsia" w:ascii="宋体" w:hAnsi="宋体" w:cs="宋体"/>
                <w:kern w:val="0"/>
                <w:szCs w:val="21"/>
              </w:rPr>
            </w:pPr>
            <w:r>
              <w:rPr>
                <w:rFonts w:hint="eastAsia" w:ascii="宋体" w:hAnsi="宋体" w:cs="宋体"/>
                <w:kern w:val="0"/>
                <w:szCs w:val="21"/>
              </w:rPr>
              <w:t>Q=40m</w:t>
            </w:r>
            <w:r>
              <w:rPr>
                <w:rFonts w:hint="eastAsia" w:ascii="宋体" w:hAnsi="宋体" w:cs="宋体"/>
                <w:kern w:val="0"/>
                <w:szCs w:val="21"/>
                <w:vertAlign w:val="superscript"/>
              </w:rPr>
              <w:t>3</w:t>
            </w:r>
            <w:r>
              <w:rPr>
                <w:rFonts w:hint="eastAsia" w:ascii="宋体" w:hAnsi="宋体" w:cs="宋体"/>
                <w:kern w:val="0"/>
                <w:szCs w:val="21"/>
              </w:rPr>
              <w:t xml:space="preserve">/h          H=85m </w:t>
            </w:r>
          </w:p>
          <w:p>
            <w:pPr>
              <w:widowControl/>
              <w:spacing w:line="260" w:lineRule="exact"/>
              <w:jc w:val="center"/>
              <w:rPr>
                <w:rFonts w:ascii="宋体" w:hAnsi="宋体" w:cs="宋体"/>
                <w:kern w:val="0"/>
                <w:szCs w:val="21"/>
              </w:rPr>
            </w:pPr>
            <w:r>
              <w:rPr>
                <w:rFonts w:hint="eastAsia" w:ascii="宋体" w:hAnsi="宋体" w:cs="宋体"/>
                <w:kern w:val="0"/>
                <w:szCs w:val="21"/>
              </w:rPr>
              <w:t xml:space="preserve">P=22kw                 </w:t>
            </w:r>
          </w:p>
        </w:tc>
        <w:tc>
          <w:tcPr>
            <w:tcW w:w="850" w:type="dxa"/>
            <w:noWrap/>
            <w:vAlign w:val="center"/>
          </w:tcPr>
          <w:p>
            <w:pPr>
              <w:jc w:val="center"/>
              <w:rPr>
                <w:rFonts w:ascii="宋体" w:hAnsi="宋体" w:cs="宋体"/>
                <w:szCs w:val="21"/>
              </w:rPr>
            </w:pPr>
            <w:r>
              <w:rPr>
                <w:rFonts w:hint="eastAsia" w:ascii="宋体" w:hAnsi="宋体" w:cs="宋体"/>
                <w:szCs w:val="21"/>
              </w:rPr>
              <w:t>4台</w:t>
            </w:r>
          </w:p>
        </w:tc>
        <w:tc>
          <w:tcPr>
            <w:tcW w:w="993" w:type="dxa"/>
            <w:noWrap/>
            <w:vAlign w:val="center"/>
          </w:tcPr>
          <w:p>
            <w:pPr>
              <w:spacing w:line="420" w:lineRule="exact"/>
              <w:jc w:val="left"/>
              <w:rPr>
                <w:rFonts w:hint="eastAsia" w:ascii="宋体" w:hAnsi="宋体" w:cs="宋体"/>
                <w:kern w:val="0"/>
                <w:szCs w:val="21"/>
              </w:rPr>
            </w:pPr>
            <w:r>
              <w:rPr>
                <w:rFonts w:hint="eastAsia" w:ascii="宋体" w:hAnsi="宋体" w:cs="宋体"/>
                <w:kern w:val="0"/>
                <w:szCs w:val="21"/>
              </w:rPr>
              <w:t>格兰富、赛莱默、威乐、</w:t>
            </w:r>
          </w:p>
          <w:p>
            <w:pPr>
              <w:spacing w:line="420" w:lineRule="exact"/>
              <w:jc w:val="left"/>
              <w:rPr>
                <w:rFonts w:ascii="宋体" w:hAnsi="宋体" w:cs="宋体"/>
                <w:szCs w:val="21"/>
              </w:rPr>
            </w:pPr>
            <w:r>
              <w:rPr>
                <w:rFonts w:hint="eastAsia" w:ascii="宋体" w:hAnsi="宋体" w:cs="宋体"/>
                <w:kern w:val="0"/>
                <w:szCs w:val="21"/>
              </w:rPr>
              <w:t>浩卓</w:t>
            </w:r>
          </w:p>
        </w:tc>
        <w:tc>
          <w:tcPr>
            <w:tcW w:w="3337" w:type="dxa"/>
            <w:noWrap/>
            <w:vAlign w:val="center"/>
          </w:tcPr>
          <w:p>
            <w:pPr>
              <w:widowControl/>
              <w:tabs>
                <w:tab w:val="left" w:pos="1131"/>
              </w:tabs>
              <w:spacing w:line="400" w:lineRule="exact"/>
              <w:rPr>
                <w:rFonts w:ascii="宋体" w:hAnsi="宋体" w:cs="宋体"/>
                <w:kern w:val="0"/>
                <w:szCs w:val="21"/>
              </w:rPr>
            </w:pPr>
            <w:r>
              <w:rPr>
                <w:rFonts w:hint="eastAsia" w:ascii="宋体" w:hAnsi="宋体" w:cs="宋体"/>
                <w:kern w:val="0"/>
                <w:szCs w:val="21"/>
              </w:rPr>
              <w:t>水泵过流部件采用全不锈钢SUS304材质，低转速，低噪音，寿命长，效率高，节能效果好；水泵机组噪音低，减震降噪措施完善，低噪音水泵；水泵有中国节能产品认证证书。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723" w:hRule="atLeast"/>
          <w:jc w:val="center"/>
        </w:trPr>
        <w:tc>
          <w:tcPr>
            <w:tcW w:w="821" w:type="dxa"/>
            <w:noWrap/>
            <w:vAlign w:val="center"/>
          </w:tcPr>
          <w:p>
            <w:pPr>
              <w:jc w:val="center"/>
              <w:rPr>
                <w:rFonts w:ascii="宋体" w:hAnsi="宋体" w:cs="宋体"/>
                <w:spacing w:val="-16"/>
                <w:szCs w:val="21"/>
              </w:rPr>
            </w:pPr>
            <w:r>
              <w:rPr>
                <w:rFonts w:hint="eastAsia" w:ascii="宋体" w:hAnsi="宋体" w:cs="宋体"/>
                <w:spacing w:val="-16"/>
                <w:szCs w:val="21"/>
              </w:rPr>
              <w:t>2</w:t>
            </w:r>
          </w:p>
        </w:tc>
        <w:tc>
          <w:tcPr>
            <w:tcW w:w="1866" w:type="dxa"/>
            <w:noWrap/>
            <w:vAlign w:val="center"/>
          </w:tcPr>
          <w:p>
            <w:pPr>
              <w:jc w:val="center"/>
              <w:rPr>
                <w:rFonts w:ascii="宋体" w:hAnsi="宋体" w:cs="宋体"/>
                <w:szCs w:val="21"/>
              </w:rPr>
            </w:pPr>
            <w:r>
              <w:rPr>
                <w:rFonts w:hint="eastAsia" w:ascii="宋体" w:hAnsi="宋体" w:cs="宋体"/>
                <w:szCs w:val="21"/>
              </w:rPr>
              <w:t>气压罐</w:t>
            </w:r>
          </w:p>
        </w:tc>
        <w:tc>
          <w:tcPr>
            <w:tcW w:w="1559" w:type="dxa"/>
            <w:noWrap/>
            <w:vAlign w:val="center"/>
          </w:tcPr>
          <w:p>
            <w:pPr>
              <w:jc w:val="center"/>
              <w:rPr>
                <w:rFonts w:ascii="宋体" w:hAnsi="宋体" w:cs="宋体"/>
                <w:szCs w:val="21"/>
              </w:rPr>
            </w:pPr>
            <w:r>
              <w:rPr>
                <w:rFonts w:hint="eastAsia" w:ascii="宋体" w:hAnsi="宋体" w:cs="宋体"/>
                <w:szCs w:val="21"/>
              </w:rPr>
              <w:t>SQL800-1.0MPa</w:t>
            </w:r>
          </w:p>
        </w:tc>
        <w:tc>
          <w:tcPr>
            <w:tcW w:w="850" w:type="dxa"/>
            <w:noWrap/>
            <w:vAlign w:val="center"/>
          </w:tcPr>
          <w:p>
            <w:pPr>
              <w:jc w:val="center"/>
              <w:rPr>
                <w:rFonts w:ascii="宋体" w:hAnsi="宋体" w:cs="宋体"/>
                <w:szCs w:val="21"/>
              </w:rPr>
            </w:pPr>
            <w:r>
              <w:rPr>
                <w:rFonts w:hint="eastAsia" w:ascii="宋体" w:hAnsi="宋体" w:cs="宋体"/>
                <w:szCs w:val="21"/>
              </w:rPr>
              <w:t>1只</w:t>
            </w:r>
          </w:p>
        </w:tc>
        <w:tc>
          <w:tcPr>
            <w:tcW w:w="993" w:type="dxa"/>
            <w:vMerge w:val="restart"/>
            <w:noWrap/>
            <w:vAlign w:val="center"/>
          </w:tcPr>
          <w:p>
            <w:pPr>
              <w:jc w:val="center"/>
              <w:rPr>
                <w:rFonts w:ascii="宋体" w:hAnsi="宋体" w:cs="宋体"/>
                <w:szCs w:val="21"/>
              </w:rPr>
            </w:pPr>
            <w:r>
              <w:rPr>
                <w:rFonts w:hint="eastAsia" w:ascii="宋体" w:hAnsi="宋体" w:cs="宋体"/>
                <w:szCs w:val="21"/>
              </w:rPr>
              <w:t>一线品牌</w:t>
            </w:r>
          </w:p>
        </w:tc>
        <w:tc>
          <w:tcPr>
            <w:tcW w:w="3337" w:type="dxa"/>
            <w:noWrap/>
            <w:vAlign w:val="center"/>
          </w:tcPr>
          <w:p>
            <w:pPr>
              <w:widowControl/>
              <w:tabs>
                <w:tab w:val="left" w:pos="1131"/>
              </w:tabs>
              <w:spacing w:line="400" w:lineRule="exact"/>
              <w:jc w:val="center"/>
              <w:rPr>
                <w:rFonts w:ascii="宋体" w:hAnsi="宋体" w:cs="宋体"/>
                <w:szCs w:val="21"/>
              </w:rPr>
            </w:pPr>
            <w:r>
              <w:rPr>
                <w:rFonts w:hint="eastAsia" w:ascii="宋体" w:hAnsi="宋体" w:cs="宋体"/>
                <w:kern w:val="0"/>
                <w:szCs w:val="21"/>
              </w:rPr>
              <w:t>国标，气压罐采用食品级304不锈钢材质。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07" w:hRule="atLeast"/>
          <w:jc w:val="center"/>
        </w:trPr>
        <w:tc>
          <w:tcPr>
            <w:tcW w:w="821" w:type="dxa"/>
            <w:vMerge w:val="restart"/>
            <w:noWrap/>
            <w:vAlign w:val="center"/>
          </w:tcPr>
          <w:p>
            <w:pPr>
              <w:jc w:val="center"/>
              <w:rPr>
                <w:rFonts w:ascii="宋体" w:hAnsi="宋体" w:cs="宋体"/>
                <w:spacing w:val="-26"/>
                <w:szCs w:val="21"/>
              </w:rPr>
            </w:pPr>
            <w:r>
              <w:rPr>
                <w:rFonts w:ascii="宋体" w:hAnsi="宋体" w:cs="宋体"/>
                <w:spacing w:val="-26"/>
                <w:szCs w:val="21"/>
              </w:rPr>
              <w:t>3</w:t>
            </w:r>
          </w:p>
          <w:p>
            <w:pPr>
              <w:jc w:val="center"/>
              <w:rPr>
                <w:rFonts w:hint="eastAsia" w:ascii="宋体" w:hAnsi="宋体" w:cs="宋体"/>
                <w:spacing w:val="-26"/>
                <w:szCs w:val="21"/>
              </w:rPr>
            </w:pPr>
            <w:r>
              <w:rPr>
                <w:rFonts w:hint="eastAsia" w:ascii="宋体" w:hAnsi="宋体" w:cs="宋体"/>
                <w:spacing w:val="-26"/>
                <w:szCs w:val="21"/>
              </w:rPr>
              <w:t>成</w:t>
            </w:r>
          </w:p>
          <w:p>
            <w:pPr>
              <w:jc w:val="center"/>
              <w:rPr>
                <w:rFonts w:hint="eastAsia" w:ascii="宋体" w:hAnsi="宋体" w:cs="宋体"/>
                <w:spacing w:val="-26"/>
                <w:szCs w:val="21"/>
              </w:rPr>
            </w:pPr>
            <w:r>
              <w:rPr>
                <w:rFonts w:hint="eastAsia" w:ascii="宋体" w:hAnsi="宋体" w:cs="宋体"/>
                <w:spacing w:val="-26"/>
                <w:szCs w:val="21"/>
              </w:rPr>
              <w:t>套</w:t>
            </w:r>
          </w:p>
          <w:p>
            <w:pPr>
              <w:jc w:val="center"/>
              <w:rPr>
                <w:rFonts w:ascii="宋体" w:hAnsi="宋体" w:cs="宋体"/>
                <w:spacing w:val="-26"/>
                <w:szCs w:val="21"/>
              </w:rPr>
            </w:pPr>
            <w:r>
              <w:rPr>
                <w:rFonts w:hint="eastAsia" w:ascii="宋体" w:hAnsi="宋体" w:cs="宋体"/>
                <w:spacing w:val="-26"/>
                <w:szCs w:val="21"/>
              </w:rPr>
              <w:t>附</w:t>
            </w:r>
          </w:p>
          <w:p>
            <w:pPr>
              <w:jc w:val="center"/>
              <w:rPr>
                <w:rFonts w:ascii="宋体" w:hAnsi="宋体" w:cs="宋体"/>
                <w:spacing w:val="-26"/>
                <w:szCs w:val="21"/>
              </w:rPr>
            </w:pPr>
            <w:r>
              <w:rPr>
                <w:rFonts w:hint="eastAsia" w:ascii="宋体" w:hAnsi="宋体" w:cs="宋体"/>
                <w:spacing w:val="-26"/>
                <w:szCs w:val="21"/>
              </w:rPr>
              <w:t>件</w:t>
            </w:r>
          </w:p>
        </w:tc>
        <w:tc>
          <w:tcPr>
            <w:tcW w:w="1866" w:type="dxa"/>
            <w:noWrap/>
            <w:vAlign w:val="center"/>
          </w:tcPr>
          <w:p>
            <w:pPr>
              <w:jc w:val="center"/>
              <w:rPr>
                <w:rFonts w:ascii="宋体" w:hAnsi="宋体" w:cs="宋体"/>
                <w:szCs w:val="21"/>
              </w:rPr>
            </w:pPr>
            <w:r>
              <w:rPr>
                <w:rFonts w:hint="eastAsia" w:ascii="宋体" w:hAnsi="宋体" w:cs="宋体"/>
                <w:szCs w:val="21"/>
              </w:rPr>
              <w:t>不锈钢进水总管</w:t>
            </w:r>
          </w:p>
        </w:tc>
        <w:tc>
          <w:tcPr>
            <w:tcW w:w="1559" w:type="dxa"/>
            <w:noWrap/>
            <w:vAlign w:val="center"/>
          </w:tcPr>
          <w:p>
            <w:pPr>
              <w:jc w:val="center"/>
              <w:rPr>
                <w:rFonts w:ascii="宋体" w:hAnsi="宋体" w:cs="宋体"/>
                <w:szCs w:val="21"/>
              </w:rPr>
            </w:pPr>
            <w:r>
              <w:rPr>
                <w:rFonts w:hint="eastAsia" w:ascii="宋体" w:hAnsi="宋体" w:cs="宋体"/>
                <w:szCs w:val="21"/>
              </w:rPr>
              <w:t>DN200</w:t>
            </w: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993" w:type="dxa"/>
            <w:vMerge w:val="continue"/>
            <w:noWrap/>
            <w:vAlign w:val="center"/>
          </w:tcPr>
          <w:p>
            <w:pPr>
              <w:spacing w:line="400" w:lineRule="exact"/>
              <w:rPr>
                <w:rFonts w:ascii="宋体" w:hAnsi="宋体" w:cs="宋体"/>
                <w:szCs w:val="21"/>
              </w:rPr>
            </w:pPr>
          </w:p>
        </w:tc>
        <w:tc>
          <w:tcPr>
            <w:tcW w:w="3337" w:type="dxa"/>
            <w:noWrap/>
            <w:vAlign w:val="center"/>
          </w:tcPr>
          <w:p>
            <w:pPr>
              <w:spacing w:line="400" w:lineRule="exact"/>
              <w:rPr>
                <w:rFonts w:ascii="宋体" w:hAnsi="宋体" w:cs="宋体"/>
                <w:szCs w:val="21"/>
              </w:rPr>
            </w:pPr>
            <w:r>
              <w:rPr>
                <w:rFonts w:hint="eastAsia" w:ascii="宋体" w:hAnsi="宋体" w:cs="宋体"/>
                <w:szCs w:val="21"/>
              </w:rPr>
              <w:t>国标 管道及盲板、法兰等全为304食品级不锈钢。过流部件做酸洗钝化，亚光抛丸处理。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07"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hint="eastAsia" w:ascii="宋体" w:hAnsi="宋体"/>
              </w:rPr>
            </w:pPr>
            <w:r>
              <w:rPr>
                <w:rFonts w:hint="eastAsia" w:ascii="宋体" w:hAnsi="宋体"/>
              </w:rPr>
              <w:t>不锈钢出水总管</w:t>
            </w:r>
          </w:p>
        </w:tc>
        <w:tc>
          <w:tcPr>
            <w:tcW w:w="1559" w:type="dxa"/>
            <w:noWrap/>
            <w:vAlign w:val="center"/>
          </w:tcPr>
          <w:p>
            <w:pPr>
              <w:jc w:val="center"/>
              <w:rPr>
                <w:rFonts w:hint="eastAsia" w:ascii="宋体" w:hAnsi="宋体"/>
              </w:rPr>
            </w:pPr>
            <w:r>
              <w:rPr>
                <w:rFonts w:hint="eastAsia" w:ascii="宋体" w:hAnsi="宋体"/>
              </w:rPr>
              <w:t>DN200</w:t>
            </w:r>
          </w:p>
        </w:tc>
        <w:tc>
          <w:tcPr>
            <w:tcW w:w="850" w:type="dxa"/>
            <w:noWrap/>
            <w:vAlign w:val="center"/>
          </w:tcPr>
          <w:p>
            <w:pPr>
              <w:jc w:val="center"/>
              <w:rPr>
                <w:rFonts w:hint="eastAsia" w:ascii="宋体" w:hAnsi="宋体"/>
              </w:rPr>
            </w:pPr>
            <w:r>
              <w:rPr>
                <w:rFonts w:hint="eastAsia" w:ascii="宋体" w:hAnsi="宋体"/>
              </w:rPr>
              <w:t>1套</w:t>
            </w:r>
          </w:p>
        </w:tc>
        <w:tc>
          <w:tcPr>
            <w:tcW w:w="993" w:type="dxa"/>
            <w:vMerge w:val="continue"/>
            <w:noWrap/>
            <w:vAlign w:val="top"/>
          </w:tcPr>
          <w:p>
            <w:pPr>
              <w:rPr>
                <w:rFonts w:hint="eastAsia" w:ascii="宋体" w:hAnsi="宋体"/>
              </w:rPr>
            </w:pPr>
          </w:p>
        </w:tc>
        <w:tc>
          <w:tcPr>
            <w:tcW w:w="3337" w:type="dxa"/>
            <w:noWrap/>
            <w:vAlign w:val="top"/>
          </w:tcPr>
          <w:p>
            <w:pPr>
              <w:rPr>
                <w:rFonts w:ascii="宋体" w:hAnsi="宋体"/>
              </w:rPr>
            </w:pPr>
            <w:r>
              <w:rPr>
                <w:rFonts w:hint="eastAsia" w:ascii="宋体" w:hAnsi="宋体"/>
              </w:rPr>
              <w:t>国标 管道及盲板、法兰等全为304食品级不锈钢。过流部件做酸洗钝化，亚光抛丸处理。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03"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阀门</w:t>
            </w:r>
          </w:p>
        </w:tc>
        <w:tc>
          <w:tcPr>
            <w:tcW w:w="1559" w:type="dxa"/>
            <w:noWrap/>
            <w:vAlign w:val="center"/>
          </w:tcPr>
          <w:p>
            <w:pPr>
              <w:jc w:val="center"/>
              <w:rPr>
                <w:rFonts w:ascii="宋体" w:hAnsi="宋体" w:cs="宋体"/>
                <w:szCs w:val="21"/>
              </w:rPr>
            </w:pPr>
            <w:r>
              <w:rPr>
                <w:rFonts w:hint="eastAsia" w:ascii="宋体" w:hAnsi="宋体" w:cs="宋体"/>
                <w:szCs w:val="21"/>
              </w:rPr>
              <w:t>DN80</w:t>
            </w:r>
          </w:p>
        </w:tc>
        <w:tc>
          <w:tcPr>
            <w:tcW w:w="850" w:type="dxa"/>
            <w:noWrap/>
            <w:vAlign w:val="center"/>
          </w:tcPr>
          <w:p>
            <w:pPr>
              <w:jc w:val="center"/>
              <w:rPr>
                <w:rFonts w:ascii="宋体" w:hAnsi="宋体" w:cs="宋体"/>
                <w:szCs w:val="21"/>
              </w:rPr>
            </w:pPr>
            <w:r>
              <w:rPr>
                <w:rFonts w:ascii="宋体" w:hAnsi="宋体" w:cs="宋体"/>
                <w:szCs w:val="21"/>
              </w:rPr>
              <w:t>4</w:t>
            </w:r>
            <w:r>
              <w:rPr>
                <w:rFonts w:hint="eastAsia" w:ascii="宋体" w:hAnsi="宋体" w:cs="宋体"/>
                <w:szCs w:val="21"/>
              </w:rPr>
              <w:t>只</w:t>
            </w:r>
          </w:p>
        </w:tc>
        <w:tc>
          <w:tcPr>
            <w:tcW w:w="993" w:type="dxa"/>
            <w:vMerge w:val="continue"/>
            <w:noWrap/>
            <w:vAlign w:val="center"/>
          </w:tcPr>
          <w:p>
            <w:pPr>
              <w:spacing w:line="400" w:lineRule="exact"/>
              <w:rPr>
                <w:rFonts w:ascii="宋体" w:hAnsi="宋体" w:cs="宋体"/>
                <w:szCs w:val="21"/>
              </w:rPr>
            </w:pPr>
          </w:p>
        </w:tc>
        <w:tc>
          <w:tcPr>
            <w:tcW w:w="3337" w:type="dxa"/>
            <w:noWrap/>
            <w:vAlign w:val="center"/>
          </w:tcPr>
          <w:p>
            <w:pPr>
              <w:spacing w:line="400" w:lineRule="exact"/>
              <w:jc w:val="center"/>
              <w:rPr>
                <w:rFonts w:ascii="宋体" w:hAnsi="宋体" w:cs="宋体"/>
                <w:szCs w:val="21"/>
              </w:rPr>
            </w:pPr>
            <w:r>
              <w:rPr>
                <w:rFonts w:hint="eastAsia" w:ascii="宋体" w:hAnsi="宋体" w:cs="宋体"/>
                <w:szCs w:val="21"/>
              </w:rPr>
              <w:t>水泵进水</w:t>
            </w:r>
            <w:r>
              <w:rPr>
                <w:rFonts w:ascii="宋体" w:hAnsi="宋体" w:cs="宋体"/>
                <w:szCs w:val="21"/>
              </w:rPr>
              <w:t>，</w:t>
            </w:r>
            <w:r>
              <w:rPr>
                <w:rFonts w:hint="eastAsia" w:ascii="宋体" w:hAnsi="宋体" w:cs="宋体"/>
                <w:szCs w:val="21"/>
              </w:rPr>
              <w:t>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03"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hint="eastAsia" w:ascii="宋体" w:hAnsi="宋体"/>
              </w:rPr>
            </w:pPr>
            <w:r>
              <w:rPr>
                <w:rFonts w:hint="eastAsia" w:ascii="宋体" w:hAnsi="宋体"/>
              </w:rPr>
              <w:t>阀门</w:t>
            </w:r>
          </w:p>
        </w:tc>
        <w:tc>
          <w:tcPr>
            <w:tcW w:w="1559" w:type="dxa"/>
            <w:noWrap/>
            <w:vAlign w:val="center"/>
          </w:tcPr>
          <w:p>
            <w:pPr>
              <w:jc w:val="center"/>
              <w:rPr>
                <w:rFonts w:hint="eastAsia" w:ascii="宋体" w:hAnsi="宋体"/>
              </w:rPr>
            </w:pPr>
            <w:r>
              <w:rPr>
                <w:rFonts w:hint="eastAsia" w:ascii="宋体" w:hAnsi="宋体"/>
              </w:rPr>
              <w:t>DN80</w:t>
            </w:r>
          </w:p>
        </w:tc>
        <w:tc>
          <w:tcPr>
            <w:tcW w:w="850" w:type="dxa"/>
            <w:noWrap/>
            <w:vAlign w:val="center"/>
          </w:tcPr>
          <w:p>
            <w:pPr>
              <w:jc w:val="center"/>
              <w:rPr>
                <w:rFonts w:hint="eastAsia" w:ascii="宋体" w:hAnsi="宋体"/>
              </w:rPr>
            </w:pPr>
            <w:r>
              <w:rPr>
                <w:rFonts w:hint="eastAsia" w:ascii="宋体" w:hAnsi="宋体"/>
              </w:rPr>
              <w:t>4只</w:t>
            </w:r>
          </w:p>
        </w:tc>
        <w:tc>
          <w:tcPr>
            <w:tcW w:w="993" w:type="dxa"/>
            <w:vMerge w:val="continue"/>
            <w:noWrap/>
            <w:vAlign w:val="top"/>
          </w:tcPr>
          <w:p>
            <w:pPr>
              <w:rPr>
                <w:rFonts w:hint="eastAsia" w:ascii="宋体" w:hAnsi="宋体"/>
              </w:rPr>
            </w:pPr>
          </w:p>
        </w:tc>
        <w:tc>
          <w:tcPr>
            <w:tcW w:w="3337" w:type="dxa"/>
            <w:noWrap/>
            <w:vAlign w:val="center"/>
          </w:tcPr>
          <w:p>
            <w:pPr>
              <w:jc w:val="center"/>
              <w:rPr>
                <w:rFonts w:ascii="宋体" w:hAnsi="宋体"/>
              </w:rPr>
            </w:pPr>
            <w:r>
              <w:rPr>
                <w:rFonts w:hint="eastAsia" w:ascii="宋体" w:hAnsi="宋体"/>
              </w:rPr>
              <w:t>水泵出水</w:t>
            </w:r>
            <w:r>
              <w:rPr>
                <w:rFonts w:ascii="宋体" w:hAnsi="宋体"/>
              </w:rPr>
              <w:t>，</w:t>
            </w:r>
            <w:r>
              <w:rPr>
                <w:rFonts w:hint="eastAsia" w:ascii="宋体" w:hAnsi="宋体"/>
              </w:rPr>
              <w:t>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80"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阀门</w:t>
            </w:r>
          </w:p>
        </w:tc>
        <w:tc>
          <w:tcPr>
            <w:tcW w:w="1559" w:type="dxa"/>
            <w:noWrap/>
            <w:vAlign w:val="center"/>
          </w:tcPr>
          <w:p>
            <w:pPr>
              <w:jc w:val="center"/>
              <w:rPr>
                <w:rFonts w:ascii="宋体" w:hAnsi="宋体" w:cs="宋体"/>
                <w:szCs w:val="21"/>
              </w:rPr>
            </w:pPr>
            <w:r>
              <w:rPr>
                <w:rFonts w:hint="eastAsia" w:ascii="宋体" w:hAnsi="宋体" w:cs="宋体"/>
                <w:szCs w:val="21"/>
              </w:rPr>
              <w:t>DN80</w:t>
            </w:r>
          </w:p>
        </w:tc>
        <w:tc>
          <w:tcPr>
            <w:tcW w:w="850" w:type="dxa"/>
            <w:noWrap/>
            <w:vAlign w:val="center"/>
          </w:tcPr>
          <w:p>
            <w:pPr>
              <w:jc w:val="center"/>
              <w:rPr>
                <w:rFonts w:ascii="宋体" w:hAnsi="宋体" w:cs="宋体"/>
                <w:szCs w:val="21"/>
              </w:rPr>
            </w:pPr>
            <w:r>
              <w:rPr>
                <w:rFonts w:hint="eastAsia" w:ascii="宋体" w:hAnsi="宋体" w:cs="宋体"/>
                <w:szCs w:val="21"/>
              </w:rPr>
              <w:t>1只</w:t>
            </w:r>
          </w:p>
        </w:tc>
        <w:tc>
          <w:tcPr>
            <w:tcW w:w="993" w:type="dxa"/>
            <w:vMerge w:val="continue"/>
            <w:noWrap/>
            <w:vAlign w:val="center"/>
          </w:tcPr>
          <w:p>
            <w:pPr>
              <w:spacing w:line="400" w:lineRule="exact"/>
              <w:rPr>
                <w:rFonts w:ascii="宋体" w:hAnsi="宋体" w:cs="宋体"/>
                <w:szCs w:val="21"/>
              </w:rPr>
            </w:pPr>
          </w:p>
        </w:tc>
        <w:tc>
          <w:tcPr>
            <w:tcW w:w="3337" w:type="dxa"/>
            <w:noWrap/>
            <w:vAlign w:val="center"/>
          </w:tcPr>
          <w:p>
            <w:pPr>
              <w:spacing w:line="400" w:lineRule="exact"/>
              <w:jc w:val="center"/>
              <w:rPr>
                <w:rFonts w:ascii="宋体" w:hAnsi="宋体" w:cs="宋体"/>
                <w:szCs w:val="21"/>
              </w:rPr>
            </w:pPr>
            <w:r>
              <w:rPr>
                <w:rFonts w:hint="eastAsia" w:ascii="宋体" w:hAnsi="宋体" w:cs="宋体"/>
                <w:szCs w:val="21"/>
              </w:rPr>
              <w:t>气压罐出口</w:t>
            </w:r>
            <w:r>
              <w:rPr>
                <w:rFonts w:ascii="宋体" w:hAnsi="宋体" w:cs="宋体"/>
                <w:szCs w:val="21"/>
              </w:rPr>
              <w:t>，</w:t>
            </w:r>
            <w:r>
              <w:rPr>
                <w:rFonts w:hint="eastAsia" w:ascii="宋体" w:hAnsi="宋体" w:cs="宋体"/>
                <w:szCs w:val="21"/>
              </w:rPr>
              <w:t>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80"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消声止回阀</w:t>
            </w:r>
          </w:p>
        </w:tc>
        <w:tc>
          <w:tcPr>
            <w:tcW w:w="1559" w:type="dxa"/>
            <w:noWrap/>
            <w:vAlign w:val="center"/>
          </w:tcPr>
          <w:p>
            <w:pPr>
              <w:jc w:val="center"/>
              <w:rPr>
                <w:rFonts w:ascii="宋体" w:hAnsi="宋体" w:cs="宋体"/>
                <w:szCs w:val="21"/>
              </w:rPr>
            </w:pPr>
            <w:r>
              <w:rPr>
                <w:rFonts w:hint="eastAsia" w:ascii="宋体" w:hAnsi="宋体" w:cs="宋体"/>
                <w:szCs w:val="21"/>
              </w:rPr>
              <w:t>DN80</w:t>
            </w:r>
          </w:p>
        </w:tc>
        <w:tc>
          <w:tcPr>
            <w:tcW w:w="850" w:type="dxa"/>
            <w:noWrap/>
            <w:vAlign w:val="center"/>
          </w:tcPr>
          <w:p>
            <w:pPr>
              <w:jc w:val="center"/>
              <w:rPr>
                <w:rFonts w:ascii="宋体" w:hAnsi="宋体" w:cs="宋体"/>
                <w:szCs w:val="21"/>
              </w:rPr>
            </w:pPr>
            <w:r>
              <w:rPr>
                <w:rFonts w:hint="eastAsia" w:ascii="宋体" w:hAnsi="宋体" w:cs="宋体"/>
                <w:szCs w:val="21"/>
              </w:rPr>
              <w:t>4只</w:t>
            </w:r>
          </w:p>
        </w:tc>
        <w:tc>
          <w:tcPr>
            <w:tcW w:w="993" w:type="dxa"/>
            <w:vMerge w:val="continue"/>
            <w:noWrap/>
            <w:vAlign w:val="center"/>
          </w:tcPr>
          <w:p>
            <w:pPr>
              <w:spacing w:line="400" w:lineRule="exact"/>
              <w:rPr>
                <w:rFonts w:ascii="宋体" w:hAnsi="宋体" w:cs="宋体"/>
                <w:szCs w:val="21"/>
              </w:rPr>
            </w:pPr>
          </w:p>
        </w:tc>
        <w:tc>
          <w:tcPr>
            <w:tcW w:w="3337" w:type="dxa"/>
            <w:noWrap/>
            <w:vAlign w:val="center"/>
          </w:tcPr>
          <w:p>
            <w:pPr>
              <w:spacing w:line="400" w:lineRule="exact"/>
              <w:jc w:val="center"/>
              <w:rPr>
                <w:rFonts w:ascii="宋体" w:hAnsi="宋体" w:cs="宋体"/>
                <w:szCs w:val="21"/>
              </w:rPr>
            </w:pPr>
            <w:r>
              <w:rPr>
                <w:rFonts w:hint="eastAsia" w:ascii="宋体" w:hAnsi="宋体" w:cs="宋体"/>
                <w:szCs w:val="21"/>
              </w:rPr>
              <w:t>水泵出水</w:t>
            </w:r>
            <w:r>
              <w:rPr>
                <w:rFonts w:ascii="宋体" w:hAnsi="宋体" w:cs="宋体"/>
                <w:szCs w:val="21"/>
              </w:rPr>
              <w:t>，</w:t>
            </w:r>
            <w:r>
              <w:rPr>
                <w:rFonts w:hint="eastAsia" w:ascii="宋体" w:hAnsi="宋体" w:cs="宋体"/>
                <w:szCs w:val="21"/>
              </w:rPr>
              <w:t>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20"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hint="eastAsia" w:ascii="宋体" w:hAnsi="宋体" w:cs="宋体"/>
                <w:szCs w:val="21"/>
              </w:rPr>
            </w:pPr>
            <w:r>
              <w:rPr>
                <w:rFonts w:hint="eastAsia" w:ascii="宋体" w:hAnsi="宋体" w:cs="宋体"/>
                <w:szCs w:val="21"/>
              </w:rPr>
              <w:t>软接头</w:t>
            </w:r>
          </w:p>
        </w:tc>
        <w:tc>
          <w:tcPr>
            <w:tcW w:w="1559" w:type="dxa"/>
            <w:noWrap/>
            <w:vAlign w:val="center"/>
          </w:tcPr>
          <w:p>
            <w:pPr>
              <w:jc w:val="center"/>
              <w:rPr>
                <w:rFonts w:hint="eastAsia" w:ascii="宋体" w:hAnsi="宋体" w:cs="宋体"/>
                <w:szCs w:val="21"/>
              </w:rPr>
            </w:pPr>
            <w:r>
              <w:rPr>
                <w:rFonts w:hint="eastAsia" w:ascii="宋体" w:hAnsi="宋体" w:cs="宋体"/>
                <w:szCs w:val="21"/>
              </w:rPr>
              <w:t>DN80</w:t>
            </w:r>
          </w:p>
        </w:tc>
        <w:tc>
          <w:tcPr>
            <w:tcW w:w="850" w:type="dxa"/>
            <w:noWrap/>
            <w:vAlign w:val="center"/>
          </w:tcPr>
          <w:p>
            <w:pPr>
              <w:jc w:val="center"/>
              <w:rPr>
                <w:rFonts w:hint="eastAsia" w:ascii="宋体" w:hAnsi="宋体" w:cs="宋体"/>
                <w:szCs w:val="21"/>
              </w:rPr>
            </w:pPr>
            <w:r>
              <w:rPr>
                <w:rFonts w:hint="eastAsia" w:ascii="宋体" w:hAnsi="宋体" w:cs="宋体"/>
                <w:szCs w:val="21"/>
              </w:rPr>
              <w:t>4只</w:t>
            </w:r>
          </w:p>
        </w:tc>
        <w:tc>
          <w:tcPr>
            <w:tcW w:w="993" w:type="dxa"/>
            <w:vMerge w:val="continue"/>
            <w:noWrap/>
            <w:vAlign w:val="center"/>
          </w:tcPr>
          <w:p>
            <w:pPr>
              <w:spacing w:line="400" w:lineRule="exact"/>
              <w:rPr>
                <w:rFonts w:ascii="宋体" w:hAnsi="宋体" w:cs="宋体"/>
                <w:szCs w:val="21"/>
              </w:rPr>
            </w:pPr>
          </w:p>
        </w:tc>
        <w:tc>
          <w:tcPr>
            <w:tcW w:w="3337" w:type="dxa"/>
            <w:noWrap/>
            <w:vAlign w:val="center"/>
          </w:tcPr>
          <w:p>
            <w:pPr>
              <w:spacing w:line="400" w:lineRule="exact"/>
              <w:jc w:val="center"/>
              <w:rPr>
                <w:rFonts w:hint="eastAsia" w:ascii="宋体" w:hAnsi="宋体" w:cs="宋体"/>
                <w:szCs w:val="21"/>
              </w:rPr>
            </w:pPr>
            <w:r>
              <w:rPr>
                <w:rFonts w:hint="eastAsia" w:ascii="宋体" w:hAnsi="宋体" w:cs="宋体"/>
                <w:szCs w:val="21"/>
              </w:rPr>
              <w:t>水泵进水</w:t>
            </w:r>
            <w:r>
              <w:rPr>
                <w:rFonts w:ascii="宋体" w:hAnsi="宋体" w:cs="宋体"/>
                <w:szCs w:val="21"/>
              </w:rPr>
              <w:t>，</w:t>
            </w:r>
            <w:r>
              <w:rPr>
                <w:rFonts w:hint="eastAsia" w:ascii="宋体" w:hAnsi="宋体" w:cs="宋体"/>
                <w:szCs w:val="21"/>
              </w:rPr>
              <w:t>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20"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hint="eastAsia" w:ascii="宋体" w:hAnsi="宋体"/>
              </w:rPr>
            </w:pPr>
            <w:r>
              <w:rPr>
                <w:rFonts w:hint="eastAsia" w:ascii="宋体" w:hAnsi="宋体"/>
              </w:rPr>
              <w:t>软接头</w:t>
            </w:r>
          </w:p>
        </w:tc>
        <w:tc>
          <w:tcPr>
            <w:tcW w:w="1559" w:type="dxa"/>
            <w:noWrap/>
            <w:vAlign w:val="center"/>
          </w:tcPr>
          <w:p>
            <w:pPr>
              <w:jc w:val="center"/>
              <w:rPr>
                <w:rFonts w:hint="eastAsia" w:ascii="宋体" w:hAnsi="宋体"/>
              </w:rPr>
            </w:pPr>
            <w:r>
              <w:rPr>
                <w:rFonts w:hint="eastAsia" w:ascii="宋体" w:hAnsi="宋体"/>
              </w:rPr>
              <w:t>DN80</w:t>
            </w:r>
          </w:p>
        </w:tc>
        <w:tc>
          <w:tcPr>
            <w:tcW w:w="850" w:type="dxa"/>
            <w:noWrap/>
            <w:vAlign w:val="center"/>
          </w:tcPr>
          <w:p>
            <w:pPr>
              <w:jc w:val="center"/>
              <w:rPr>
                <w:rFonts w:hint="eastAsia" w:ascii="宋体" w:hAnsi="宋体"/>
              </w:rPr>
            </w:pPr>
            <w:r>
              <w:rPr>
                <w:rFonts w:ascii="宋体" w:hAnsi="宋体"/>
              </w:rPr>
              <w:t>4</w:t>
            </w:r>
            <w:r>
              <w:rPr>
                <w:rFonts w:hint="eastAsia" w:ascii="宋体" w:hAnsi="宋体"/>
              </w:rPr>
              <w:t>只</w:t>
            </w:r>
          </w:p>
        </w:tc>
        <w:tc>
          <w:tcPr>
            <w:tcW w:w="993" w:type="dxa"/>
            <w:vMerge w:val="continue"/>
            <w:noWrap/>
            <w:vAlign w:val="top"/>
          </w:tcPr>
          <w:p>
            <w:pPr>
              <w:rPr>
                <w:rFonts w:hint="eastAsia" w:ascii="宋体" w:hAnsi="宋体"/>
              </w:rPr>
            </w:pPr>
          </w:p>
        </w:tc>
        <w:tc>
          <w:tcPr>
            <w:tcW w:w="3337" w:type="dxa"/>
            <w:noWrap/>
            <w:vAlign w:val="center"/>
          </w:tcPr>
          <w:p>
            <w:pPr>
              <w:jc w:val="center"/>
              <w:rPr>
                <w:rFonts w:ascii="宋体" w:hAnsi="宋体"/>
              </w:rPr>
            </w:pPr>
            <w:r>
              <w:rPr>
                <w:rFonts w:hint="eastAsia" w:ascii="宋体" w:hAnsi="宋体"/>
              </w:rPr>
              <w:t>水泵出水，食品级SUS304材质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13"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top"/>
          </w:tcPr>
          <w:p>
            <w:pPr>
              <w:jc w:val="center"/>
              <w:rPr>
                <w:rFonts w:ascii="宋体" w:hAnsi="宋体" w:cs="宋体"/>
                <w:szCs w:val="21"/>
              </w:rPr>
            </w:pPr>
            <w:r>
              <w:rPr>
                <w:rFonts w:hint="eastAsia" w:ascii="宋体" w:hAnsi="宋体"/>
              </w:rPr>
              <w:t>泵组成套</w:t>
            </w:r>
          </w:p>
        </w:tc>
        <w:tc>
          <w:tcPr>
            <w:tcW w:w="1559" w:type="dxa"/>
            <w:noWrap/>
            <w:vAlign w:val="top"/>
          </w:tcPr>
          <w:p>
            <w:pPr>
              <w:jc w:val="center"/>
              <w:rPr>
                <w:rFonts w:ascii="宋体" w:hAnsi="宋体" w:cs="宋体"/>
                <w:szCs w:val="21"/>
              </w:rPr>
            </w:pPr>
            <w:r>
              <w:rPr>
                <w:rFonts w:hint="eastAsia" w:ascii="宋体" w:hAnsi="宋体"/>
              </w:rPr>
              <w:t>DN80</w:t>
            </w:r>
          </w:p>
        </w:tc>
        <w:tc>
          <w:tcPr>
            <w:tcW w:w="850" w:type="dxa"/>
            <w:noWrap/>
            <w:vAlign w:val="top"/>
          </w:tcPr>
          <w:p>
            <w:pPr>
              <w:jc w:val="center"/>
              <w:rPr>
                <w:rFonts w:ascii="宋体" w:hAnsi="宋体" w:cs="宋体"/>
                <w:szCs w:val="21"/>
              </w:rPr>
            </w:pPr>
            <w:r>
              <w:rPr>
                <w:rFonts w:hint="eastAsia" w:ascii="宋体" w:hAnsi="宋体"/>
              </w:rPr>
              <w:t>1套</w:t>
            </w:r>
          </w:p>
        </w:tc>
        <w:tc>
          <w:tcPr>
            <w:tcW w:w="993" w:type="dxa"/>
            <w:vMerge w:val="continue"/>
            <w:noWrap/>
            <w:vAlign w:val="top"/>
          </w:tcPr>
          <w:p>
            <w:pPr>
              <w:spacing w:line="400" w:lineRule="exact"/>
              <w:rPr>
                <w:rFonts w:ascii="宋体" w:hAnsi="宋体" w:cs="宋体"/>
                <w:szCs w:val="21"/>
              </w:rPr>
            </w:pPr>
          </w:p>
        </w:tc>
        <w:tc>
          <w:tcPr>
            <w:tcW w:w="3337" w:type="dxa"/>
            <w:noWrap/>
            <w:vAlign w:val="center"/>
          </w:tcPr>
          <w:p>
            <w:pPr>
              <w:spacing w:line="400" w:lineRule="exact"/>
              <w:jc w:val="center"/>
              <w:rPr>
                <w:rFonts w:ascii="宋体" w:hAnsi="宋体" w:cs="宋体"/>
                <w:szCs w:val="21"/>
              </w:rPr>
            </w:pPr>
            <w:r>
              <w:rPr>
                <w:rFonts w:hint="eastAsia" w:ascii="宋体" w:hAnsi="宋体"/>
              </w:rPr>
              <w:t>进出水支管等，食品级SUS304材质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13"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top"/>
          </w:tcPr>
          <w:p>
            <w:pPr>
              <w:jc w:val="center"/>
              <w:rPr>
                <w:rFonts w:hint="eastAsia" w:ascii="宋体" w:hAnsi="宋体"/>
              </w:rPr>
            </w:pPr>
            <w:r>
              <w:rPr>
                <w:rFonts w:hint="eastAsia" w:ascii="宋体" w:hAnsi="宋体"/>
              </w:rPr>
              <w:t>电接点压力表</w:t>
            </w:r>
          </w:p>
        </w:tc>
        <w:tc>
          <w:tcPr>
            <w:tcW w:w="1559" w:type="dxa"/>
            <w:noWrap/>
            <w:vAlign w:val="top"/>
          </w:tcPr>
          <w:p>
            <w:pPr>
              <w:jc w:val="center"/>
              <w:rPr>
                <w:rFonts w:hint="eastAsia" w:ascii="宋体" w:hAnsi="宋体"/>
              </w:rPr>
            </w:pPr>
            <w:r>
              <w:rPr>
                <w:rFonts w:hint="eastAsia" w:ascii="宋体" w:hAnsi="宋体"/>
              </w:rPr>
              <w:t>0-1.6Mpa</w:t>
            </w:r>
          </w:p>
        </w:tc>
        <w:tc>
          <w:tcPr>
            <w:tcW w:w="850" w:type="dxa"/>
            <w:noWrap/>
            <w:vAlign w:val="top"/>
          </w:tcPr>
          <w:p>
            <w:pPr>
              <w:jc w:val="center"/>
              <w:rPr>
                <w:rFonts w:hint="eastAsia" w:ascii="宋体" w:hAnsi="宋体"/>
              </w:rPr>
            </w:pPr>
            <w:r>
              <w:rPr>
                <w:rFonts w:hint="eastAsia" w:ascii="宋体" w:hAnsi="宋体"/>
              </w:rPr>
              <w:t>1个</w:t>
            </w:r>
          </w:p>
        </w:tc>
        <w:tc>
          <w:tcPr>
            <w:tcW w:w="993" w:type="dxa"/>
            <w:vMerge w:val="continue"/>
            <w:noWrap/>
            <w:vAlign w:val="top"/>
          </w:tcPr>
          <w:p>
            <w:pPr>
              <w:jc w:val="center"/>
              <w:rPr>
                <w:rFonts w:hint="eastAsia" w:ascii="宋体" w:hAnsi="宋体"/>
              </w:rPr>
            </w:pPr>
          </w:p>
        </w:tc>
        <w:tc>
          <w:tcPr>
            <w:tcW w:w="3337" w:type="dxa"/>
            <w:noWrap/>
            <w:vAlign w:val="center"/>
          </w:tcPr>
          <w:p>
            <w:pPr>
              <w:jc w:val="center"/>
              <w:rPr>
                <w:rFonts w:hint="eastAsia" w:ascii="宋体" w:hAnsi="宋体"/>
              </w:rPr>
            </w:pPr>
            <w:r>
              <w:rPr>
                <w:rFonts w:hint="eastAsia" w:ascii="宋体" w:hAnsi="宋体"/>
              </w:rPr>
              <w:t>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13"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top"/>
          </w:tcPr>
          <w:p>
            <w:pPr>
              <w:jc w:val="center"/>
              <w:rPr>
                <w:rFonts w:hint="eastAsia" w:ascii="宋体" w:hAnsi="宋体"/>
              </w:rPr>
            </w:pPr>
            <w:r>
              <w:rPr>
                <w:rFonts w:hint="eastAsia" w:ascii="宋体" w:hAnsi="宋体"/>
              </w:rPr>
              <w:t>压力传感器</w:t>
            </w:r>
          </w:p>
        </w:tc>
        <w:tc>
          <w:tcPr>
            <w:tcW w:w="1559" w:type="dxa"/>
            <w:noWrap/>
            <w:vAlign w:val="top"/>
          </w:tcPr>
          <w:p>
            <w:pPr>
              <w:jc w:val="center"/>
              <w:rPr>
                <w:rFonts w:hint="eastAsia" w:ascii="宋体" w:hAnsi="宋体"/>
              </w:rPr>
            </w:pPr>
          </w:p>
        </w:tc>
        <w:tc>
          <w:tcPr>
            <w:tcW w:w="850" w:type="dxa"/>
            <w:noWrap/>
            <w:vAlign w:val="top"/>
          </w:tcPr>
          <w:p>
            <w:pPr>
              <w:jc w:val="center"/>
              <w:rPr>
                <w:rFonts w:hint="eastAsia" w:ascii="宋体" w:hAnsi="宋体"/>
              </w:rPr>
            </w:pPr>
            <w:r>
              <w:rPr>
                <w:rFonts w:hint="eastAsia" w:ascii="宋体" w:hAnsi="宋体"/>
              </w:rPr>
              <w:t>1个</w:t>
            </w:r>
          </w:p>
        </w:tc>
        <w:tc>
          <w:tcPr>
            <w:tcW w:w="993" w:type="dxa"/>
            <w:vMerge w:val="continue"/>
            <w:noWrap/>
            <w:vAlign w:val="top"/>
          </w:tcPr>
          <w:p>
            <w:pPr>
              <w:jc w:val="center"/>
              <w:rPr>
                <w:rFonts w:hint="eastAsia" w:ascii="宋体" w:hAnsi="宋体"/>
              </w:rPr>
            </w:pPr>
          </w:p>
        </w:tc>
        <w:tc>
          <w:tcPr>
            <w:tcW w:w="3337" w:type="dxa"/>
            <w:noWrap/>
            <w:vAlign w:val="center"/>
          </w:tcPr>
          <w:p>
            <w:pPr>
              <w:jc w:val="center"/>
              <w:rPr>
                <w:rFonts w:hint="eastAsia" w:ascii="宋体" w:hAnsi="宋体"/>
              </w:rPr>
            </w:pPr>
            <w:r>
              <w:rPr>
                <w:rFonts w:hint="eastAsia" w:ascii="宋体" w:hAnsi="宋体"/>
              </w:rPr>
              <w:t>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736"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其他附件</w:t>
            </w:r>
          </w:p>
        </w:tc>
        <w:tc>
          <w:tcPr>
            <w:tcW w:w="155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993" w:type="dxa"/>
            <w:noWrap/>
            <w:vAlign w:val="center"/>
          </w:tcPr>
          <w:p>
            <w:pPr>
              <w:spacing w:line="400" w:lineRule="exact"/>
              <w:rPr>
                <w:rFonts w:ascii="宋体" w:hAnsi="宋体" w:cs="宋体"/>
                <w:szCs w:val="21"/>
              </w:rPr>
            </w:pPr>
          </w:p>
        </w:tc>
        <w:tc>
          <w:tcPr>
            <w:tcW w:w="3337" w:type="dxa"/>
            <w:noWrap/>
            <w:vAlign w:val="center"/>
          </w:tcPr>
          <w:p>
            <w:pPr>
              <w:spacing w:line="400" w:lineRule="exact"/>
              <w:rPr>
                <w:rFonts w:ascii="宋体" w:hAnsi="宋体" w:cs="宋体"/>
                <w:szCs w:val="21"/>
              </w:rPr>
            </w:pPr>
            <w:r>
              <w:rPr>
                <w:rFonts w:hint="eastAsia" w:ascii="宋体" w:hAnsi="宋体" w:cs="宋体"/>
                <w:szCs w:val="21"/>
              </w:rPr>
              <w:t>公共底座、减震垫、支架、盲板等，符合招标要求。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81" w:hRule="atLeast"/>
          <w:jc w:val="center"/>
        </w:trPr>
        <w:tc>
          <w:tcPr>
            <w:tcW w:w="821" w:type="dxa"/>
            <w:vMerge w:val="restart"/>
            <w:noWrap/>
            <w:vAlign w:val="center"/>
          </w:tcPr>
          <w:p>
            <w:pPr>
              <w:jc w:val="center"/>
              <w:rPr>
                <w:rFonts w:hint="eastAsia" w:ascii="宋体" w:hAnsi="宋体" w:cs="宋体"/>
                <w:spacing w:val="-26"/>
                <w:szCs w:val="21"/>
              </w:rPr>
            </w:pPr>
            <w:r>
              <w:rPr>
                <w:rFonts w:hint="eastAsia" w:ascii="宋体" w:hAnsi="宋体" w:cs="宋体"/>
                <w:spacing w:val="-26"/>
                <w:szCs w:val="21"/>
              </w:rPr>
              <w:t>4水质</w:t>
            </w:r>
          </w:p>
          <w:p>
            <w:pPr>
              <w:jc w:val="center"/>
              <w:rPr>
                <w:rFonts w:ascii="宋体" w:hAnsi="宋体" w:cs="宋体"/>
                <w:spacing w:val="-26"/>
                <w:szCs w:val="21"/>
              </w:rPr>
            </w:pPr>
            <w:r>
              <w:rPr>
                <w:rFonts w:hint="eastAsia" w:ascii="宋体" w:hAnsi="宋体" w:cs="宋体"/>
                <w:spacing w:val="-26"/>
                <w:szCs w:val="21"/>
              </w:rPr>
              <w:t>采样点</w:t>
            </w:r>
          </w:p>
        </w:tc>
        <w:tc>
          <w:tcPr>
            <w:tcW w:w="1866" w:type="dxa"/>
            <w:noWrap/>
            <w:vAlign w:val="center"/>
          </w:tcPr>
          <w:p>
            <w:pPr>
              <w:jc w:val="center"/>
              <w:rPr>
                <w:rFonts w:hint="eastAsia" w:ascii="宋体" w:hAnsi="宋体" w:cs="宋体"/>
                <w:szCs w:val="21"/>
              </w:rPr>
            </w:pPr>
            <w:r>
              <w:rPr>
                <w:rFonts w:hint="eastAsia" w:ascii="宋体" w:hAnsi="宋体" w:cs="宋体"/>
                <w:szCs w:val="21"/>
              </w:rPr>
              <w:t>不锈钢水嘴</w:t>
            </w:r>
          </w:p>
        </w:tc>
        <w:tc>
          <w:tcPr>
            <w:tcW w:w="1559" w:type="dxa"/>
            <w:noWrap/>
            <w:vAlign w:val="center"/>
          </w:tcPr>
          <w:p>
            <w:pPr>
              <w:jc w:val="center"/>
              <w:rPr>
                <w:rFonts w:ascii="宋体" w:hAnsi="宋体" w:cs="宋体"/>
                <w:szCs w:val="21"/>
              </w:rPr>
            </w:pPr>
            <w:r>
              <w:rPr>
                <w:rFonts w:hint="eastAsia" w:ascii="宋体" w:hAnsi="宋体" w:cs="宋体"/>
                <w:szCs w:val="21"/>
              </w:rPr>
              <w:t>DN15</w:t>
            </w:r>
          </w:p>
        </w:tc>
        <w:tc>
          <w:tcPr>
            <w:tcW w:w="850" w:type="dxa"/>
            <w:noWrap/>
            <w:vAlign w:val="center"/>
          </w:tcPr>
          <w:p>
            <w:pPr>
              <w:jc w:val="center"/>
              <w:rPr>
                <w:rFonts w:hint="eastAsia" w:ascii="宋体" w:hAnsi="宋体" w:cs="宋体"/>
                <w:szCs w:val="21"/>
              </w:rPr>
            </w:pPr>
            <w:r>
              <w:rPr>
                <w:rFonts w:hint="eastAsia" w:ascii="宋体" w:hAnsi="宋体" w:cs="宋体"/>
                <w:szCs w:val="21"/>
              </w:rPr>
              <w:t>2只</w:t>
            </w:r>
          </w:p>
        </w:tc>
        <w:tc>
          <w:tcPr>
            <w:tcW w:w="993" w:type="dxa"/>
            <w:vMerge w:val="restart"/>
            <w:noWrap/>
            <w:vAlign w:val="center"/>
          </w:tcPr>
          <w:p>
            <w:pPr>
              <w:spacing w:line="400" w:lineRule="exact"/>
              <w:rPr>
                <w:rFonts w:ascii="宋体" w:hAnsi="宋体" w:cs="宋体"/>
                <w:szCs w:val="21"/>
              </w:rPr>
            </w:pPr>
          </w:p>
        </w:tc>
        <w:tc>
          <w:tcPr>
            <w:tcW w:w="3337" w:type="dxa"/>
            <w:noWrap/>
            <w:vAlign w:val="center"/>
          </w:tcPr>
          <w:p>
            <w:pPr>
              <w:spacing w:line="400" w:lineRule="exact"/>
              <w:jc w:val="center"/>
              <w:rPr>
                <w:rFonts w:hint="eastAsia" w:ascii="宋体" w:hAnsi="宋体" w:cs="宋体"/>
                <w:szCs w:val="21"/>
              </w:rPr>
            </w:pPr>
            <w:r>
              <w:rPr>
                <w:rFonts w:hint="eastAsia" w:ascii="宋体" w:hAnsi="宋体" w:cs="宋体"/>
                <w:szCs w:val="21"/>
              </w:rPr>
              <w:t>SUS304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260"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hint="eastAsia" w:ascii="宋体" w:hAnsi="宋体" w:cs="宋体"/>
                <w:szCs w:val="21"/>
              </w:rPr>
            </w:pPr>
            <w:r>
              <w:rPr>
                <w:rFonts w:hint="eastAsia" w:ascii="宋体" w:hAnsi="宋体" w:cs="宋体"/>
                <w:szCs w:val="21"/>
              </w:rPr>
              <w:t>不锈钢球阀</w:t>
            </w:r>
          </w:p>
        </w:tc>
        <w:tc>
          <w:tcPr>
            <w:tcW w:w="1559" w:type="dxa"/>
            <w:noWrap/>
            <w:vAlign w:val="center"/>
          </w:tcPr>
          <w:p>
            <w:pPr>
              <w:jc w:val="center"/>
              <w:rPr>
                <w:rFonts w:ascii="宋体" w:hAnsi="宋体" w:cs="宋体"/>
                <w:szCs w:val="21"/>
              </w:rPr>
            </w:pPr>
            <w:r>
              <w:rPr>
                <w:rFonts w:hint="eastAsia" w:ascii="宋体" w:hAnsi="宋体" w:cs="宋体"/>
                <w:szCs w:val="21"/>
              </w:rPr>
              <w:t>DN15</w:t>
            </w:r>
          </w:p>
        </w:tc>
        <w:tc>
          <w:tcPr>
            <w:tcW w:w="850" w:type="dxa"/>
            <w:noWrap/>
            <w:vAlign w:val="center"/>
          </w:tcPr>
          <w:p>
            <w:pPr>
              <w:jc w:val="center"/>
              <w:rPr>
                <w:rFonts w:hint="eastAsia" w:ascii="宋体" w:hAnsi="宋体" w:cs="宋体"/>
                <w:szCs w:val="21"/>
              </w:rPr>
            </w:pPr>
            <w:r>
              <w:rPr>
                <w:rFonts w:hint="eastAsia" w:ascii="宋体" w:hAnsi="宋体" w:cs="宋体"/>
                <w:szCs w:val="21"/>
              </w:rPr>
              <w:t>2只</w:t>
            </w:r>
          </w:p>
        </w:tc>
        <w:tc>
          <w:tcPr>
            <w:tcW w:w="993" w:type="dxa"/>
            <w:vMerge w:val="continue"/>
            <w:noWrap/>
            <w:vAlign w:val="center"/>
          </w:tcPr>
          <w:p>
            <w:pPr>
              <w:spacing w:line="400" w:lineRule="exact"/>
              <w:rPr>
                <w:rFonts w:ascii="宋体" w:hAnsi="宋体" w:cs="宋体"/>
                <w:szCs w:val="21"/>
              </w:rPr>
            </w:pPr>
          </w:p>
        </w:tc>
        <w:tc>
          <w:tcPr>
            <w:tcW w:w="3337" w:type="dxa"/>
            <w:noWrap/>
            <w:vAlign w:val="center"/>
          </w:tcPr>
          <w:p>
            <w:pPr>
              <w:spacing w:line="400" w:lineRule="exact"/>
              <w:jc w:val="center"/>
              <w:rPr>
                <w:rFonts w:hint="eastAsia" w:ascii="宋体" w:hAnsi="宋体" w:cs="宋体"/>
                <w:szCs w:val="21"/>
              </w:rPr>
            </w:pPr>
            <w:r>
              <w:rPr>
                <w:rFonts w:hint="eastAsia" w:ascii="宋体" w:hAnsi="宋体" w:cs="宋体"/>
                <w:szCs w:val="21"/>
              </w:rPr>
              <w:t>SUS304</w:t>
            </w:r>
          </w:p>
        </w:tc>
      </w:tr>
    </w:tbl>
    <w:p>
      <w:pPr>
        <w:jc w:val="center"/>
        <w:rPr>
          <w:rFonts w:hint="eastAsia" w:ascii="宋体" w:hAnsi="宋体"/>
          <w:b/>
          <w:bCs/>
          <w:color w:val="000000"/>
          <w:sz w:val="28"/>
          <w:szCs w:val="28"/>
        </w:rPr>
      </w:pPr>
    </w:p>
    <w:p>
      <w:pPr>
        <w:jc w:val="center"/>
        <w:rPr>
          <w:rFonts w:ascii="宋体" w:hAnsi="宋体"/>
          <w:b/>
          <w:bCs/>
          <w:color w:val="000000"/>
          <w:sz w:val="28"/>
          <w:szCs w:val="28"/>
        </w:rPr>
      </w:pPr>
    </w:p>
    <w:p>
      <w:pPr>
        <w:rPr>
          <w:rFonts w:hint="eastAsia" w:ascii="宋体" w:hAnsi="宋体"/>
          <w:b/>
          <w:bCs/>
          <w:color w:val="000000"/>
          <w:sz w:val="28"/>
          <w:szCs w:val="28"/>
        </w:rPr>
      </w:pPr>
    </w:p>
    <w:p>
      <w:pPr>
        <w:jc w:val="center"/>
        <w:rPr>
          <w:rFonts w:ascii="宋体" w:hAnsi="宋体"/>
          <w:b/>
          <w:bCs/>
          <w:color w:val="000000"/>
          <w:sz w:val="28"/>
          <w:szCs w:val="28"/>
        </w:rPr>
      </w:pPr>
      <w:r>
        <w:rPr>
          <w:rFonts w:ascii="宋体" w:hAnsi="宋体"/>
          <w:b/>
          <w:bCs/>
          <w:color w:val="000000"/>
          <w:sz w:val="28"/>
          <w:szCs w:val="28"/>
        </w:rPr>
        <w:t>4</w:t>
      </w:r>
      <w:r>
        <w:rPr>
          <w:rFonts w:hint="eastAsia" w:ascii="宋体" w:hAnsi="宋体"/>
          <w:b/>
          <w:bCs/>
          <w:color w:val="000000"/>
          <w:sz w:val="28"/>
          <w:szCs w:val="28"/>
        </w:rPr>
        <w:t>、全变频智能控制柜（高区）</w:t>
      </w:r>
    </w:p>
    <w:tbl>
      <w:tblPr>
        <w:tblStyle w:val="9"/>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821"/>
        <w:gridCol w:w="1866"/>
        <w:gridCol w:w="1559"/>
        <w:gridCol w:w="850"/>
        <w:gridCol w:w="993"/>
        <w:gridCol w:w="3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670" w:hRule="exact"/>
          <w:jc w:val="center"/>
        </w:trPr>
        <w:tc>
          <w:tcPr>
            <w:tcW w:w="821" w:type="dxa"/>
            <w:noWrap/>
            <w:vAlign w:val="center"/>
          </w:tcPr>
          <w:p>
            <w:pPr>
              <w:jc w:val="center"/>
              <w:rPr>
                <w:rFonts w:ascii="宋体" w:hAnsi="宋体" w:cs="宋体"/>
                <w:szCs w:val="21"/>
              </w:rPr>
            </w:pPr>
            <w:r>
              <w:rPr>
                <w:rFonts w:hint="eastAsia" w:ascii="宋体" w:hAnsi="宋体" w:cs="宋体"/>
                <w:szCs w:val="21"/>
              </w:rPr>
              <w:t>序号</w:t>
            </w:r>
          </w:p>
        </w:tc>
        <w:tc>
          <w:tcPr>
            <w:tcW w:w="1866" w:type="dxa"/>
            <w:noWrap/>
            <w:vAlign w:val="center"/>
          </w:tcPr>
          <w:p>
            <w:pPr>
              <w:jc w:val="center"/>
              <w:rPr>
                <w:rFonts w:ascii="宋体" w:hAnsi="宋体" w:cs="宋体"/>
                <w:szCs w:val="21"/>
              </w:rPr>
            </w:pPr>
            <w:r>
              <w:rPr>
                <w:rFonts w:hint="eastAsia" w:ascii="宋体" w:hAnsi="宋体" w:cs="宋体"/>
                <w:szCs w:val="21"/>
              </w:rPr>
              <w:t>名    称</w:t>
            </w:r>
          </w:p>
        </w:tc>
        <w:tc>
          <w:tcPr>
            <w:tcW w:w="1559" w:type="dxa"/>
            <w:noWrap/>
            <w:vAlign w:val="center"/>
          </w:tcPr>
          <w:p>
            <w:pPr>
              <w:jc w:val="center"/>
              <w:rPr>
                <w:rFonts w:ascii="宋体" w:hAnsi="宋体" w:cs="宋体"/>
                <w:szCs w:val="21"/>
              </w:rPr>
            </w:pPr>
            <w:r>
              <w:rPr>
                <w:rFonts w:hint="eastAsia" w:ascii="宋体" w:hAnsi="宋体" w:cs="宋体"/>
                <w:szCs w:val="21"/>
              </w:rPr>
              <w:t>参照型号/规格</w:t>
            </w:r>
          </w:p>
        </w:tc>
        <w:tc>
          <w:tcPr>
            <w:tcW w:w="850" w:type="dxa"/>
            <w:noWrap/>
            <w:vAlign w:val="center"/>
          </w:tcPr>
          <w:p>
            <w:pPr>
              <w:jc w:val="center"/>
              <w:rPr>
                <w:rFonts w:ascii="宋体" w:hAnsi="宋体" w:cs="宋体"/>
                <w:szCs w:val="21"/>
              </w:rPr>
            </w:pPr>
            <w:r>
              <w:rPr>
                <w:rFonts w:hint="eastAsia" w:ascii="宋体" w:hAnsi="宋体" w:cs="宋体"/>
                <w:szCs w:val="21"/>
              </w:rPr>
              <w:t>数量</w:t>
            </w:r>
          </w:p>
        </w:tc>
        <w:tc>
          <w:tcPr>
            <w:tcW w:w="993" w:type="dxa"/>
            <w:noWrap/>
            <w:vAlign w:val="center"/>
          </w:tcPr>
          <w:p>
            <w:pPr>
              <w:jc w:val="center"/>
              <w:rPr>
                <w:rFonts w:ascii="宋体" w:hAnsi="宋体" w:cs="宋体"/>
                <w:szCs w:val="21"/>
              </w:rPr>
            </w:pPr>
            <w:r>
              <w:rPr>
                <w:rFonts w:hint="eastAsia" w:ascii="宋体" w:hAnsi="宋体" w:cs="宋体"/>
                <w:szCs w:val="21"/>
              </w:rPr>
              <w:t>参照品牌</w:t>
            </w:r>
          </w:p>
        </w:tc>
        <w:tc>
          <w:tcPr>
            <w:tcW w:w="3337" w:type="dxa"/>
            <w:noWrap/>
            <w:vAlign w:val="center"/>
          </w:tcPr>
          <w:p>
            <w:pPr>
              <w:jc w:val="center"/>
              <w:rPr>
                <w:rFonts w:ascii="宋体" w:hAnsi="宋体" w:cs="宋体"/>
                <w:szCs w:val="21"/>
              </w:rPr>
            </w:pPr>
            <w:r>
              <w:rPr>
                <w:rFonts w:hint="eastAsia" w:ascii="宋体" w:hAnsi="宋体" w:cs="宋体"/>
                <w:szCs w:val="21"/>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64" w:hRule="atLeast"/>
          <w:jc w:val="center"/>
        </w:trPr>
        <w:tc>
          <w:tcPr>
            <w:tcW w:w="821" w:type="dxa"/>
            <w:vMerge w:val="restart"/>
            <w:noWrap/>
            <w:vAlign w:val="center"/>
          </w:tcPr>
          <w:p>
            <w:pPr>
              <w:jc w:val="center"/>
              <w:rPr>
                <w:rFonts w:ascii="宋体" w:hAnsi="宋体" w:cs="宋体"/>
                <w:spacing w:val="-16"/>
                <w:szCs w:val="21"/>
              </w:rPr>
            </w:pPr>
            <w:r>
              <w:rPr>
                <w:rFonts w:hint="eastAsia" w:ascii="宋体" w:hAnsi="宋体" w:cs="宋体"/>
                <w:spacing w:val="-16"/>
                <w:szCs w:val="21"/>
              </w:rPr>
              <w:t>全</w:t>
            </w:r>
          </w:p>
          <w:p>
            <w:pPr>
              <w:jc w:val="center"/>
              <w:rPr>
                <w:rFonts w:ascii="宋体" w:hAnsi="宋体" w:cs="宋体"/>
                <w:spacing w:val="-16"/>
                <w:szCs w:val="21"/>
              </w:rPr>
            </w:pPr>
            <w:r>
              <w:rPr>
                <w:rFonts w:hint="eastAsia" w:ascii="宋体" w:hAnsi="宋体" w:cs="宋体"/>
                <w:spacing w:val="-16"/>
                <w:szCs w:val="21"/>
              </w:rPr>
              <w:t>变</w:t>
            </w:r>
          </w:p>
          <w:p>
            <w:pPr>
              <w:jc w:val="center"/>
              <w:rPr>
                <w:rFonts w:ascii="宋体" w:hAnsi="宋体" w:cs="宋体"/>
                <w:spacing w:val="-16"/>
                <w:szCs w:val="21"/>
              </w:rPr>
            </w:pPr>
            <w:r>
              <w:rPr>
                <w:rFonts w:hint="eastAsia" w:ascii="宋体" w:hAnsi="宋体" w:cs="宋体"/>
                <w:spacing w:val="-16"/>
                <w:szCs w:val="21"/>
              </w:rPr>
              <w:t>频</w:t>
            </w:r>
          </w:p>
          <w:p>
            <w:pPr>
              <w:jc w:val="center"/>
              <w:rPr>
                <w:rFonts w:ascii="宋体" w:hAnsi="宋体" w:cs="宋体"/>
                <w:spacing w:val="-16"/>
                <w:szCs w:val="21"/>
              </w:rPr>
            </w:pPr>
            <w:r>
              <w:rPr>
                <w:rFonts w:hint="eastAsia" w:ascii="宋体" w:hAnsi="宋体" w:cs="宋体"/>
                <w:spacing w:val="-16"/>
                <w:szCs w:val="21"/>
              </w:rPr>
              <w:t>智</w:t>
            </w:r>
          </w:p>
          <w:p>
            <w:pPr>
              <w:jc w:val="center"/>
              <w:rPr>
                <w:rFonts w:ascii="宋体" w:hAnsi="宋体" w:cs="宋体"/>
                <w:spacing w:val="-16"/>
                <w:szCs w:val="21"/>
              </w:rPr>
            </w:pPr>
            <w:r>
              <w:rPr>
                <w:rFonts w:hint="eastAsia" w:ascii="宋体" w:hAnsi="宋体" w:cs="宋体"/>
                <w:spacing w:val="-16"/>
                <w:szCs w:val="21"/>
              </w:rPr>
              <w:t>能</w:t>
            </w:r>
          </w:p>
          <w:p>
            <w:pPr>
              <w:jc w:val="center"/>
              <w:rPr>
                <w:rFonts w:ascii="宋体" w:hAnsi="宋体" w:cs="宋体"/>
                <w:spacing w:val="-16"/>
                <w:szCs w:val="21"/>
              </w:rPr>
            </w:pPr>
            <w:r>
              <w:rPr>
                <w:rFonts w:hint="eastAsia" w:ascii="宋体" w:hAnsi="宋体" w:cs="宋体"/>
                <w:spacing w:val="-16"/>
                <w:szCs w:val="21"/>
              </w:rPr>
              <w:t>控</w:t>
            </w:r>
          </w:p>
          <w:p>
            <w:pPr>
              <w:jc w:val="center"/>
              <w:rPr>
                <w:rFonts w:ascii="宋体" w:hAnsi="宋体" w:cs="宋体"/>
                <w:spacing w:val="-16"/>
                <w:szCs w:val="21"/>
              </w:rPr>
            </w:pPr>
            <w:r>
              <w:rPr>
                <w:rFonts w:hint="eastAsia" w:ascii="宋体" w:hAnsi="宋体" w:cs="宋体"/>
                <w:spacing w:val="-16"/>
                <w:szCs w:val="21"/>
              </w:rPr>
              <w:t>制</w:t>
            </w:r>
          </w:p>
          <w:p>
            <w:pPr>
              <w:jc w:val="center"/>
              <w:rPr>
                <w:rFonts w:ascii="宋体" w:hAnsi="宋体" w:cs="宋体"/>
                <w:spacing w:val="-16"/>
                <w:szCs w:val="21"/>
              </w:rPr>
            </w:pPr>
            <w:r>
              <w:rPr>
                <w:rFonts w:hint="eastAsia" w:ascii="宋体" w:hAnsi="宋体" w:cs="宋体"/>
                <w:spacing w:val="-16"/>
                <w:szCs w:val="21"/>
              </w:rPr>
              <w:t>柜</w:t>
            </w:r>
          </w:p>
        </w:tc>
        <w:tc>
          <w:tcPr>
            <w:tcW w:w="1866" w:type="dxa"/>
            <w:noWrap/>
            <w:vAlign w:val="center"/>
          </w:tcPr>
          <w:p>
            <w:pPr>
              <w:jc w:val="center"/>
              <w:rPr>
                <w:rFonts w:ascii="宋体" w:hAnsi="宋体" w:cs="宋体"/>
                <w:szCs w:val="21"/>
              </w:rPr>
            </w:pPr>
            <w:r>
              <w:rPr>
                <w:rFonts w:hint="eastAsia" w:ascii="宋体" w:hAnsi="宋体" w:cs="宋体"/>
                <w:szCs w:val="21"/>
              </w:rPr>
              <w:t>变频器</w:t>
            </w:r>
          </w:p>
        </w:tc>
        <w:tc>
          <w:tcPr>
            <w:tcW w:w="1559" w:type="dxa"/>
            <w:noWrap/>
            <w:vAlign w:val="center"/>
          </w:tcPr>
          <w:p>
            <w:pPr>
              <w:jc w:val="center"/>
              <w:rPr>
                <w:rFonts w:ascii="宋体" w:hAnsi="宋体" w:cs="宋体"/>
                <w:color w:val="FF0000"/>
                <w:szCs w:val="21"/>
              </w:rPr>
            </w:pPr>
            <w:r>
              <w:rPr>
                <w:rFonts w:hint="eastAsia" w:ascii="宋体" w:hAnsi="宋体" w:cs="宋体"/>
                <w:kern w:val="0"/>
                <w:szCs w:val="21"/>
              </w:rPr>
              <w:t>ACS530</w:t>
            </w:r>
          </w:p>
        </w:tc>
        <w:tc>
          <w:tcPr>
            <w:tcW w:w="850" w:type="dxa"/>
            <w:noWrap/>
            <w:vAlign w:val="center"/>
          </w:tcPr>
          <w:p>
            <w:pPr>
              <w:jc w:val="center"/>
              <w:rPr>
                <w:rFonts w:ascii="宋体" w:hAnsi="宋体" w:cs="宋体"/>
                <w:szCs w:val="21"/>
              </w:rPr>
            </w:pPr>
            <w:r>
              <w:rPr>
                <w:rFonts w:hint="eastAsia" w:ascii="宋体" w:hAnsi="宋体" w:cs="宋体"/>
                <w:szCs w:val="21"/>
              </w:rPr>
              <w:t>4台</w:t>
            </w:r>
          </w:p>
        </w:tc>
        <w:tc>
          <w:tcPr>
            <w:tcW w:w="993" w:type="dxa"/>
            <w:vMerge w:val="restart"/>
            <w:noWrap/>
            <w:vAlign w:val="center"/>
          </w:tcPr>
          <w:p>
            <w:pPr>
              <w:jc w:val="center"/>
              <w:rPr>
                <w:rFonts w:ascii="宋体" w:hAnsi="宋体" w:cs="宋体"/>
                <w:szCs w:val="21"/>
              </w:rPr>
            </w:pPr>
            <w:r>
              <w:rPr>
                <w:rFonts w:hint="eastAsia" w:ascii="宋体" w:hAnsi="宋体" w:cs="宋体"/>
                <w:szCs w:val="21"/>
              </w:rPr>
              <w:t>ABB、西门子、施耐德、厂家原配、同级品牌</w:t>
            </w:r>
          </w:p>
        </w:tc>
        <w:tc>
          <w:tcPr>
            <w:tcW w:w="3337" w:type="dxa"/>
            <w:vMerge w:val="restart"/>
            <w:noWrap/>
            <w:vAlign w:val="center"/>
          </w:tcPr>
          <w:p>
            <w:pPr>
              <w:spacing w:line="400" w:lineRule="exact"/>
              <w:ind w:firstLine="420" w:firstLineChars="200"/>
              <w:rPr>
                <w:rFonts w:ascii="宋体" w:hAnsi="宋体" w:cs="宋体"/>
                <w:szCs w:val="21"/>
              </w:rPr>
            </w:pPr>
            <w:r>
              <w:rPr>
                <w:rFonts w:hint="eastAsia" w:ascii="宋体" w:hAnsi="宋体" w:cs="宋体"/>
                <w:szCs w:val="21"/>
              </w:rPr>
              <w:t>电控系统采用供水专用变频控制软硬件技术，整套系统采用</w:t>
            </w:r>
            <w:r>
              <w:rPr>
                <w:rFonts w:hint="eastAsia" w:ascii="宋体" w:hAnsi="宋体" w:cs="宋体"/>
                <w:b/>
                <w:szCs w:val="21"/>
              </w:rPr>
              <w:t>西门子、ABB等</w:t>
            </w:r>
            <w:r>
              <w:rPr>
                <w:rFonts w:hint="eastAsia" w:ascii="宋体" w:hAnsi="宋体" w:cs="宋体"/>
                <w:szCs w:val="21"/>
              </w:rPr>
              <w:t>变频器，内置（或外置）电抗器、 EMC滤波器，具备磁通电流控制和多点U/f控制等性能特性，对水泵具有缺相，过电压（欠电压）短路等保护，变频器。配西门子人机界面，</w:t>
            </w:r>
            <w:r>
              <w:rPr>
                <w:rFonts w:hint="eastAsia" w:ascii="宋体" w:hAnsi="宋体" w:cs="宋体"/>
                <w:b/>
                <w:bCs/>
                <w:szCs w:val="21"/>
              </w:rPr>
              <w:t>触摸屏不小于10寸，</w:t>
            </w:r>
            <w:r>
              <w:rPr>
                <w:rFonts w:hint="eastAsia" w:ascii="宋体" w:hAnsi="宋体" w:cs="宋体"/>
                <w:szCs w:val="21"/>
              </w:rPr>
              <w:t>界面能够显示当前供水压力、进水压力、负压指示、水泵工作状态；主要电气元件施耐德、ABB、西门子产品。</w:t>
            </w:r>
          </w:p>
          <w:p>
            <w:pPr>
              <w:spacing w:line="400" w:lineRule="exact"/>
              <w:ind w:firstLine="420" w:firstLineChars="200"/>
              <w:rPr>
                <w:rFonts w:ascii="宋体" w:hAnsi="宋体" w:cs="宋体"/>
                <w:szCs w:val="21"/>
              </w:rPr>
            </w:pPr>
            <w:r>
              <w:rPr>
                <w:rFonts w:hint="eastAsia" w:ascii="宋体" w:hAnsi="宋体" w:cs="宋体"/>
                <w:szCs w:val="21"/>
              </w:rPr>
              <w:t>水泵出现故障、达到运行时间或是停机再启动时，能自动递次交替水泵运行，可对恢复的故障自动消除，设备恢复正常运行。当进水压力处于负压时，自动停机和报警。故障解除时，设备恢复正常运行。管网爆管失压自动停机功能，设备在管网暴管失压后，能自动停机并报警。管网压力达到压力上限值(水泵自动或是手动运行)，设备能自动停机并报警，故障解除后，设备能自动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16"/>
                <w:szCs w:val="21"/>
              </w:rPr>
            </w:pPr>
          </w:p>
        </w:tc>
        <w:tc>
          <w:tcPr>
            <w:tcW w:w="1866" w:type="dxa"/>
            <w:noWrap/>
            <w:vAlign w:val="center"/>
          </w:tcPr>
          <w:p>
            <w:pPr>
              <w:jc w:val="center"/>
              <w:rPr>
                <w:rFonts w:ascii="宋体" w:hAnsi="宋体" w:cs="宋体"/>
                <w:szCs w:val="21"/>
              </w:rPr>
            </w:pPr>
            <w:r>
              <w:rPr>
                <w:rFonts w:hint="eastAsia" w:ascii="宋体" w:hAnsi="宋体" w:cs="宋体"/>
                <w:szCs w:val="21"/>
              </w:rPr>
              <w:t>PLC</w:t>
            </w:r>
          </w:p>
        </w:tc>
        <w:tc>
          <w:tcPr>
            <w:tcW w:w="1559" w:type="dxa"/>
            <w:noWrap/>
            <w:vAlign w:val="center"/>
          </w:tcPr>
          <w:p>
            <w:pPr>
              <w:jc w:val="center"/>
              <w:rPr>
                <w:rFonts w:ascii="宋体" w:hAnsi="宋体" w:cs="宋体"/>
                <w:szCs w:val="21"/>
              </w:rPr>
            </w:pPr>
            <w:r>
              <w:rPr>
                <w:rFonts w:hint="eastAsia" w:ascii="宋体" w:hAnsi="宋体" w:cs="宋体"/>
                <w:szCs w:val="21"/>
              </w:rPr>
              <w:t>S7-200 smart</w:t>
            </w: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模拟量模块</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AM06</w:t>
            </w: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通信口</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SB CM01</w:t>
            </w: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触摸屏</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1000IE</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3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电能表</w:t>
            </w:r>
          </w:p>
        </w:tc>
        <w:tc>
          <w:tcPr>
            <w:tcW w:w="1559" w:type="dxa"/>
            <w:noWrap/>
            <w:vAlign w:val="center"/>
          </w:tcPr>
          <w:p>
            <w:pPr>
              <w:jc w:val="center"/>
              <w:rPr>
                <w:rFonts w:ascii="宋体" w:hAnsi="宋体" w:cs="宋体"/>
                <w:szCs w:val="21"/>
              </w:rPr>
            </w:pPr>
            <w:r>
              <w:rPr>
                <w:rFonts w:hint="eastAsia" w:ascii="宋体" w:hAnsi="宋体" w:cs="宋体"/>
                <w:szCs w:val="21"/>
              </w:rPr>
              <w:t>PM2125C</w:t>
            </w:r>
          </w:p>
        </w:tc>
        <w:tc>
          <w:tcPr>
            <w:tcW w:w="850" w:type="dxa"/>
            <w:noWrap/>
            <w:vAlign w:val="center"/>
          </w:tcPr>
          <w:p>
            <w:pPr>
              <w:jc w:val="center"/>
              <w:rPr>
                <w:rFonts w:ascii="宋体" w:hAnsi="宋体" w:cs="宋体"/>
                <w:szCs w:val="21"/>
              </w:rPr>
            </w:pPr>
            <w:r>
              <w:rPr>
                <w:rFonts w:hint="eastAsia" w:ascii="宋体" w:hAnsi="宋体" w:cs="宋体"/>
                <w:szCs w:val="21"/>
              </w:rPr>
              <w:t>1块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8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开关电源</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ABL2REM24015K</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3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spacing w:line="300" w:lineRule="exact"/>
              <w:jc w:val="center"/>
              <w:rPr>
                <w:rFonts w:ascii="宋体" w:hAnsi="宋体" w:cs="宋体"/>
                <w:szCs w:val="21"/>
              </w:rPr>
            </w:pPr>
            <w:r>
              <w:rPr>
                <w:rFonts w:hint="eastAsia" w:ascii="宋体" w:hAnsi="宋体" w:cs="宋体"/>
                <w:szCs w:val="21"/>
              </w:rPr>
              <w:t>压力传感器</w:t>
            </w:r>
          </w:p>
        </w:tc>
        <w:tc>
          <w:tcPr>
            <w:tcW w:w="1559" w:type="dxa"/>
            <w:noWrap/>
            <w:vAlign w:val="center"/>
          </w:tcPr>
          <w:p>
            <w:pPr>
              <w:spacing w:line="300" w:lineRule="exact"/>
              <w:jc w:val="center"/>
              <w:rPr>
                <w:rFonts w:ascii="宋体" w:hAnsi="宋体" w:cs="宋体"/>
                <w:szCs w:val="21"/>
              </w:rPr>
            </w:pPr>
            <w:r>
              <w:rPr>
                <w:rFonts w:hint="eastAsia" w:ascii="宋体" w:hAnsi="宋体" w:cs="宋体"/>
                <w:bCs/>
                <w:sz w:val="24"/>
              </w:rPr>
              <w:t>1.6Mpa</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空气开关</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EZD</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9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断路器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IC65N</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交流接触器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LC1</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中间继电器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RXM</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热继电器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LRD</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指示灯</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XB2B</w:t>
            </w: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993" w:type="dxa"/>
            <w:vMerge w:val="continue"/>
            <w:noWrap/>
            <w:vAlign w:val="center"/>
          </w:tcPr>
          <w:p>
            <w:pPr>
              <w:jc w:val="center"/>
              <w:rPr>
                <w:rFonts w:ascii="宋体" w:hAnsi="宋体" w:cs="宋体"/>
                <w:szCs w:val="21"/>
              </w:rPr>
            </w:pPr>
          </w:p>
        </w:tc>
        <w:tc>
          <w:tcPr>
            <w:tcW w:w="3337"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柜体及附件</w:t>
            </w:r>
          </w:p>
        </w:tc>
        <w:tc>
          <w:tcPr>
            <w:tcW w:w="1559" w:type="dxa"/>
            <w:noWrap/>
            <w:vAlign w:val="center"/>
          </w:tcPr>
          <w:p>
            <w:pPr>
              <w:jc w:val="center"/>
              <w:rPr>
                <w:rFonts w:ascii="宋体" w:hAnsi="宋体" w:cs="宋体"/>
                <w:szCs w:val="21"/>
              </w:rPr>
            </w:pPr>
            <w:r>
              <w:rPr>
                <w:rFonts w:hint="eastAsia" w:ascii="宋体" w:hAnsi="宋体" w:cs="宋体"/>
                <w:szCs w:val="21"/>
              </w:rPr>
              <w:t xml:space="preserve">防护等级IP55 </w:t>
            </w:r>
          </w:p>
        </w:tc>
        <w:tc>
          <w:tcPr>
            <w:tcW w:w="850" w:type="dxa"/>
            <w:noWrap/>
            <w:vAlign w:val="center"/>
          </w:tcPr>
          <w:p>
            <w:pPr>
              <w:jc w:val="center"/>
              <w:rPr>
                <w:rFonts w:ascii="宋体" w:hAnsi="宋体" w:cs="宋体"/>
                <w:szCs w:val="21"/>
              </w:rPr>
            </w:pPr>
            <w:r>
              <w:rPr>
                <w:rFonts w:hint="eastAsia" w:ascii="宋体" w:hAnsi="宋体" w:cs="宋体"/>
                <w:szCs w:val="21"/>
              </w:rPr>
              <w:t>1台</w:t>
            </w:r>
          </w:p>
        </w:tc>
        <w:tc>
          <w:tcPr>
            <w:tcW w:w="993" w:type="dxa"/>
            <w:noWrap/>
            <w:vAlign w:val="center"/>
          </w:tcPr>
          <w:p>
            <w:pPr>
              <w:jc w:val="center"/>
              <w:rPr>
                <w:rFonts w:ascii="宋体" w:hAnsi="宋体" w:cs="宋体"/>
                <w:szCs w:val="21"/>
              </w:rPr>
            </w:pPr>
            <w:r>
              <w:rPr>
                <w:rFonts w:hint="eastAsia" w:ascii="宋体" w:hAnsi="宋体" w:cs="宋体"/>
                <w:szCs w:val="21"/>
              </w:rPr>
              <w:t>冷轧钢</w:t>
            </w:r>
          </w:p>
        </w:tc>
        <w:tc>
          <w:tcPr>
            <w:tcW w:w="3337" w:type="dxa"/>
            <w:vMerge w:val="continue"/>
            <w:noWrap/>
            <w:vAlign w:val="center"/>
          </w:tcPr>
          <w:p>
            <w:pPr>
              <w:jc w:val="center"/>
              <w:rPr>
                <w:rFonts w:ascii="宋体" w:hAnsi="宋体" w:cs="宋体"/>
                <w:szCs w:val="21"/>
              </w:rPr>
            </w:pPr>
          </w:p>
        </w:tc>
      </w:tr>
    </w:tbl>
    <w:p>
      <w:pPr>
        <w:jc w:val="center"/>
        <w:rPr>
          <w:rFonts w:ascii="宋体" w:hAnsi="宋体"/>
          <w:b/>
          <w:bCs/>
          <w:color w:val="000000"/>
          <w:sz w:val="28"/>
          <w:szCs w:val="28"/>
        </w:rPr>
      </w:pPr>
    </w:p>
    <w:p>
      <w:pPr>
        <w:jc w:val="center"/>
        <w:rPr>
          <w:rFonts w:ascii="宋体" w:hAnsi="宋体"/>
          <w:b/>
          <w:bCs/>
          <w:color w:val="000000"/>
          <w:sz w:val="28"/>
          <w:szCs w:val="28"/>
        </w:rPr>
      </w:pPr>
    </w:p>
    <w:p>
      <w:pPr>
        <w:jc w:val="center"/>
        <w:rPr>
          <w:rFonts w:ascii="宋体" w:hAnsi="宋体"/>
          <w:b/>
          <w:bCs/>
          <w:color w:val="000000"/>
          <w:sz w:val="28"/>
          <w:szCs w:val="28"/>
        </w:rPr>
      </w:pPr>
    </w:p>
    <w:p>
      <w:pPr>
        <w:jc w:val="center"/>
        <w:rPr>
          <w:rFonts w:ascii="宋体" w:hAnsi="宋体"/>
          <w:b/>
          <w:bCs/>
          <w:color w:val="000000"/>
          <w:sz w:val="28"/>
          <w:szCs w:val="28"/>
        </w:rPr>
      </w:pPr>
    </w:p>
    <w:p>
      <w:pPr>
        <w:rPr>
          <w:rFonts w:hint="eastAsia" w:ascii="宋体" w:hAnsi="宋体"/>
          <w:b/>
          <w:bCs/>
          <w:color w:val="000000"/>
          <w:sz w:val="28"/>
          <w:szCs w:val="28"/>
        </w:rPr>
      </w:pPr>
    </w:p>
    <w:p>
      <w:pPr>
        <w:rPr>
          <w:rFonts w:hint="eastAsia" w:ascii="宋体" w:hAnsi="宋体"/>
          <w:b/>
          <w:bCs/>
          <w:color w:val="000000"/>
          <w:sz w:val="28"/>
          <w:szCs w:val="28"/>
        </w:rPr>
      </w:pPr>
    </w:p>
    <w:p>
      <w:pPr>
        <w:jc w:val="center"/>
        <w:rPr>
          <w:rFonts w:hint="eastAsia" w:ascii="宋体" w:hAnsi="宋体"/>
          <w:b/>
          <w:bCs/>
          <w:color w:val="000000"/>
          <w:sz w:val="28"/>
          <w:szCs w:val="28"/>
        </w:rPr>
      </w:pPr>
      <w:r>
        <w:rPr>
          <w:rFonts w:hint="eastAsia" w:ascii="宋体" w:hAnsi="宋体"/>
          <w:b/>
          <w:bCs/>
          <w:color w:val="000000"/>
          <w:sz w:val="28"/>
          <w:szCs w:val="28"/>
        </w:rPr>
        <w:t>5、水箱</w:t>
      </w:r>
    </w:p>
    <w:tbl>
      <w:tblPr>
        <w:tblStyle w:val="9"/>
        <w:tblW w:w="102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821"/>
        <w:gridCol w:w="821"/>
        <w:gridCol w:w="1866"/>
        <w:gridCol w:w="1560"/>
        <w:gridCol w:w="709"/>
        <w:gridCol w:w="4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noWrap w:val="0"/>
            <w:vAlign w:val="center"/>
          </w:tcPr>
          <w:p>
            <w:pPr>
              <w:jc w:val="center"/>
              <w:rPr>
                <w:rFonts w:ascii="宋体" w:hAnsi="宋体" w:cs="宋体"/>
                <w:szCs w:val="21"/>
              </w:rPr>
            </w:pPr>
            <w:r>
              <w:rPr>
                <w:rFonts w:hint="eastAsia" w:ascii="宋体" w:hAnsi="宋体"/>
              </w:rPr>
              <w:t>序号</w:t>
            </w:r>
          </w:p>
        </w:tc>
        <w:tc>
          <w:tcPr>
            <w:tcW w:w="821" w:type="dxa"/>
            <w:noWrap/>
            <w:vAlign w:val="center"/>
          </w:tcPr>
          <w:p>
            <w:pPr>
              <w:jc w:val="center"/>
              <w:rPr>
                <w:rFonts w:ascii="宋体" w:hAnsi="宋体" w:cs="宋体"/>
                <w:szCs w:val="21"/>
              </w:rPr>
            </w:pPr>
            <w:r>
              <w:rPr>
                <w:rFonts w:hint="eastAsia" w:ascii="宋体" w:hAnsi="宋体"/>
              </w:rPr>
              <w:t>名    称</w:t>
            </w:r>
          </w:p>
        </w:tc>
        <w:tc>
          <w:tcPr>
            <w:tcW w:w="3426" w:type="dxa"/>
            <w:gridSpan w:val="2"/>
            <w:noWrap/>
            <w:vAlign w:val="center"/>
          </w:tcPr>
          <w:p>
            <w:pPr>
              <w:jc w:val="center"/>
              <w:rPr>
                <w:rFonts w:hint="eastAsia" w:ascii="宋体" w:hAnsi="宋体" w:cs="宋体"/>
                <w:szCs w:val="21"/>
              </w:rPr>
            </w:pPr>
            <w:r>
              <w:rPr>
                <w:rFonts w:hint="eastAsia" w:ascii="宋体" w:hAnsi="宋体"/>
              </w:rPr>
              <w:t>型号/规格</w:t>
            </w:r>
          </w:p>
        </w:tc>
        <w:tc>
          <w:tcPr>
            <w:tcW w:w="709" w:type="dxa"/>
            <w:noWrap/>
            <w:vAlign w:val="center"/>
          </w:tcPr>
          <w:p>
            <w:pPr>
              <w:jc w:val="center"/>
              <w:rPr>
                <w:rFonts w:hint="eastAsia" w:ascii="宋体" w:hAnsi="宋体" w:cs="宋体"/>
                <w:szCs w:val="21"/>
              </w:rPr>
            </w:pPr>
            <w:r>
              <w:rPr>
                <w:rFonts w:hint="eastAsia" w:ascii="宋体" w:hAnsi="宋体"/>
              </w:rPr>
              <w:t>数量</w:t>
            </w:r>
          </w:p>
        </w:tc>
        <w:tc>
          <w:tcPr>
            <w:tcW w:w="4470" w:type="dxa"/>
            <w:noWrap/>
            <w:vAlign w:val="top"/>
          </w:tcPr>
          <w:p>
            <w:pPr>
              <w:spacing w:line="440" w:lineRule="exact"/>
              <w:jc w:val="center"/>
              <w:rPr>
                <w:rFonts w:ascii="宋体" w:hAnsi="宋体" w:cs="宋体"/>
                <w:szCs w:val="21"/>
              </w:rPr>
            </w:pPr>
            <w:r>
              <w:rPr>
                <w:rFonts w:hint="eastAsia" w:ascii="宋体" w:hAnsi="宋体" w:cs="宋体"/>
                <w:szCs w:val="21"/>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restart"/>
            <w:noWrap w:val="0"/>
            <w:vAlign w:val="center"/>
          </w:tcPr>
          <w:p>
            <w:pPr>
              <w:jc w:val="center"/>
              <w:rPr>
                <w:rFonts w:ascii="宋体" w:hAnsi="宋体" w:cs="宋体"/>
                <w:szCs w:val="21"/>
              </w:rPr>
            </w:pPr>
            <w:r>
              <w:rPr>
                <w:rFonts w:hint="eastAsia" w:ascii="宋体" w:hAnsi="宋体" w:cs="宋体"/>
                <w:szCs w:val="21"/>
              </w:rPr>
              <w:t>1</w:t>
            </w:r>
          </w:p>
        </w:tc>
        <w:tc>
          <w:tcPr>
            <w:tcW w:w="821" w:type="dxa"/>
            <w:vMerge w:val="restart"/>
            <w:noWrap/>
            <w:vAlign w:val="center"/>
          </w:tcPr>
          <w:p>
            <w:pPr>
              <w:jc w:val="center"/>
              <w:rPr>
                <w:rFonts w:ascii="宋体" w:hAnsi="宋体" w:cs="宋体"/>
                <w:szCs w:val="21"/>
              </w:rPr>
            </w:pPr>
            <w:r>
              <w:rPr>
                <w:rFonts w:hint="eastAsia" w:ascii="宋体" w:hAnsi="宋体" w:cs="宋体"/>
                <w:szCs w:val="21"/>
              </w:rPr>
              <w:t>510</w:t>
            </w:r>
            <w:r>
              <w:rPr>
                <w:rFonts w:ascii="宋体" w:hAnsi="宋体" w:cs="宋体"/>
                <w:szCs w:val="21"/>
              </w:rPr>
              <w:t>T</w:t>
            </w:r>
          </w:p>
          <w:p>
            <w:pPr>
              <w:jc w:val="center"/>
              <w:rPr>
                <w:rFonts w:ascii="宋体" w:hAnsi="宋体" w:cs="宋体"/>
                <w:szCs w:val="21"/>
              </w:rPr>
            </w:pPr>
            <w:r>
              <w:rPr>
                <w:rFonts w:hint="eastAsia" w:ascii="宋体" w:hAnsi="宋体" w:cs="宋体"/>
                <w:szCs w:val="21"/>
              </w:rPr>
              <w:t>生</w:t>
            </w:r>
          </w:p>
          <w:p>
            <w:pPr>
              <w:jc w:val="center"/>
              <w:rPr>
                <w:rFonts w:ascii="宋体" w:hAnsi="宋体" w:cs="宋体"/>
                <w:szCs w:val="21"/>
              </w:rPr>
            </w:pPr>
            <w:r>
              <w:rPr>
                <w:rFonts w:hint="eastAsia" w:ascii="宋体" w:hAnsi="宋体" w:cs="宋体"/>
                <w:szCs w:val="21"/>
              </w:rPr>
              <w:t>活</w:t>
            </w:r>
          </w:p>
          <w:p>
            <w:pPr>
              <w:jc w:val="center"/>
              <w:rPr>
                <w:rFonts w:ascii="宋体" w:hAnsi="宋体" w:cs="宋体"/>
                <w:szCs w:val="21"/>
              </w:rPr>
            </w:pPr>
            <w:r>
              <w:rPr>
                <w:rFonts w:hint="eastAsia" w:ascii="宋体" w:hAnsi="宋体" w:cs="宋体"/>
                <w:szCs w:val="21"/>
              </w:rPr>
              <w:t>水</w:t>
            </w:r>
          </w:p>
          <w:p>
            <w:pPr>
              <w:jc w:val="center"/>
              <w:rPr>
                <w:rFonts w:ascii="宋体" w:hAnsi="宋体" w:cs="宋体"/>
                <w:szCs w:val="21"/>
              </w:rPr>
            </w:pPr>
            <w:r>
              <w:rPr>
                <w:rFonts w:hint="eastAsia" w:ascii="宋体" w:hAnsi="宋体" w:cs="宋体"/>
                <w:szCs w:val="21"/>
              </w:rPr>
              <w:t>箱</w:t>
            </w:r>
          </w:p>
        </w:tc>
        <w:tc>
          <w:tcPr>
            <w:tcW w:w="3426" w:type="dxa"/>
            <w:gridSpan w:val="2"/>
            <w:noWrap/>
            <w:vAlign w:val="center"/>
          </w:tcPr>
          <w:p>
            <w:pPr>
              <w:jc w:val="center"/>
              <w:rPr>
                <w:rFonts w:ascii="宋体" w:hAnsi="宋体" w:cs="宋体"/>
                <w:szCs w:val="21"/>
              </w:rPr>
            </w:pPr>
            <w:r>
              <w:rPr>
                <w:rFonts w:hint="eastAsia" w:ascii="宋体" w:hAnsi="宋体" w:cs="宋体"/>
                <w:szCs w:val="21"/>
              </w:rPr>
              <w:t>34m*6m*2.5m</w:t>
            </w:r>
          </w:p>
        </w:tc>
        <w:tc>
          <w:tcPr>
            <w:tcW w:w="709" w:type="dxa"/>
            <w:noWrap/>
            <w:vAlign w:val="center"/>
          </w:tcPr>
          <w:p>
            <w:pPr>
              <w:jc w:val="center"/>
              <w:rPr>
                <w:rFonts w:ascii="宋体" w:hAnsi="宋体" w:cs="宋体"/>
                <w:szCs w:val="21"/>
              </w:rPr>
            </w:pPr>
            <w:r>
              <w:rPr>
                <w:rFonts w:hint="eastAsia" w:ascii="宋体" w:hAnsi="宋体" w:cs="宋体"/>
                <w:szCs w:val="21"/>
              </w:rPr>
              <w:t>2座</w:t>
            </w:r>
          </w:p>
        </w:tc>
        <w:tc>
          <w:tcPr>
            <w:tcW w:w="4470" w:type="dxa"/>
            <w:noWrap/>
            <w:vAlign w:val="center"/>
          </w:tcPr>
          <w:p>
            <w:pPr>
              <w:spacing w:line="440" w:lineRule="exact"/>
              <w:jc w:val="left"/>
              <w:rPr>
                <w:rFonts w:ascii="宋体" w:hAnsi="宋体" w:cs="宋体"/>
                <w:szCs w:val="21"/>
              </w:rPr>
            </w:pPr>
            <w:r>
              <w:rPr>
                <w:rFonts w:hint="eastAsia" w:ascii="宋体" w:hAnsi="宋体" w:cs="宋体"/>
                <w:szCs w:val="21"/>
              </w:rPr>
              <w:t>SUS304不锈钢，底板3.0mm,侧一2.5mm, 侧二2.0mm, 侧三1.5mm, 顶板1.5mm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continue"/>
            <w:noWrap w:val="0"/>
            <w:vAlign w:val="center"/>
          </w:tcPr>
          <w:p>
            <w:pPr>
              <w:jc w:val="center"/>
              <w:rPr>
                <w:rFonts w:hint="eastAsia" w:ascii="宋体" w:hAnsi="宋体" w:cs="宋体"/>
                <w:szCs w:val="21"/>
              </w:rPr>
            </w:pPr>
          </w:p>
        </w:tc>
        <w:tc>
          <w:tcPr>
            <w:tcW w:w="821" w:type="dxa"/>
            <w:vMerge w:val="continue"/>
            <w:noWrap/>
            <w:vAlign w:val="center"/>
          </w:tcPr>
          <w:p>
            <w:pPr>
              <w:jc w:val="center"/>
              <w:rPr>
                <w:rFonts w:hint="eastAsia" w:ascii="宋体" w:hAnsi="宋体" w:cs="宋体"/>
                <w:szCs w:val="21"/>
              </w:rPr>
            </w:pPr>
          </w:p>
        </w:tc>
        <w:tc>
          <w:tcPr>
            <w:tcW w:w="3426" w:type="dxa"/>
            <w:gridSpan w:val="2"/>
            <w:noWrap/>
            <w:vAlign w:val="center"/>
          </w:tcPr>
          <w:p>
            <w:pPr>
              <w:jc w:val="center"/>
              <w:rPr>
                <w:rFonts w:hint="eastAsia" w:ascii="宋体" w:hAnsi="宋体" w:cs="宋体"/>
                <w:szCs w:val="21"/>
              </w:rPr>
            </w:pPr>
            <w:r>
              <w:rPr>
                <w:rFonts w:hint="eastAsia" w:ascii="宋体" w:hAnsi="宋体" w:cs="宋体"/>
                <w:szCs w:val="21"/>
              </w:rPr>
              <w:t>国标冷轧热镀锌10#槽钢底座</w:t>
            </w:r>
          </w:p>
        </w:tc>
        <w:tc>
          <w:tcPr>
            <w:tcW w:w="709" w:type="dxa"/>
            <w:noWrap/>
            <w:vAlign w:val="center"/>
          </w:tcPr>
          <w:p>
            <w:pPr>
              <w:jc w:val="center"/>
              <w:rPr>
                <w:rFonts w:hint="eastAsia" w:ascii="宋体" w:hAnsi="宋体" w:cs="宋体"/>
                <w:szCs w:val="21"/>
              </w:rPr>
            </w:pPr>
            <w:r>
              <w:rPr>
                <w:rFonts w:hint="eastAsia" w:ascii="宋体" w:hAnsi="宋体" w:cs="宋体"/>
                <w:szCs w:val="21"/>
              </w:rPr>
              <w:t>1批</w:t>
            </w:r>
          </w:p>
        </w:tc>
        <w:tc>
          <w:tcPr>
            <w:tcW w:w="4470" w:type="dxa"/>
            <w:noWrap/>
            <w:vAlign w:val="center"/>
          </w:tcPr>
          <w:p>
            <w:pPr>
              <w:spacing w:line="440" w:lineRule="exact"/>
              <w:jc w:val="left"/>
              <w:rPr>
                <w:rFonts w:hint="eastAsia" w:ascii="宋体" w:hAnsi="宋体" w:cs="宋体"/>
                <w:szCs w:val="21"/>
              </w:rPr>
            </w:pPr>
            <w:r>
              <w:rPr>
                <w:rFonts w:hint="eastAsia" w:ascii="宋体" w:hAnsi="宋体" w:cs="宋体"/>
                <w:szCs w:val="21"/>
              </w:rPr>
              <w:t>Q235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continue"/>
            <w:noWrap w:val="0"/>
            <w:vAlign w:val="center"/>
          </w:tcPr>
          <w:p>
            <w:pPr>
              <w:jc w:val="center"/>
              <w:rPr>
                <w:rFonts w:ascii="宋体" w:hAnsi="宋体" w:cs="宋体"/>
                <w:szCs w:val="21"/>
              </w:rPr>
            </w:pPr>
          </w:p>
        </w:tc>
        <w:tc>
          <w:tcPr>
            <w:tcW w:w="821" w:type="dxa"/>
            <w:vMerge w:val="continue"/>
            <w:noWrap/>
            <w:vAlign w:val="center"/>
          </w:tcPr>
          <w:p>
            <w:pPr>
              <w:jc w:val="center"/>
              <w:rPr>
                <w:rFonts w:ascii="宋体" w:hAnsi="宋体" w:cs="宋体"/>
                <w:szCs w:val="21"/>
              </w:rPr>
            </w:pPr>
          </w:p>
        </w:tc>
        <w:tc>
          <w:tcPr>
            <w:tcW w:w="1866" w:type="dxa"/>
            <w:noWrap/>
            <w:vAlign w:val="center"/>
          </w:tcPr>
          <w:p>
            <w:pPr>
              <w:jc w:val="center"/>
              <w:rPr>
                <w:rFonts w:hint="eastAsia" w:ascii="宋体" w:hAnsi="宋体" w:cs="宋体"/>
                <w:szCs w:val="21"/>
                <w:highlight w:val="green"/>
              </w:rPr>
            </w:pPr>
            <w:r>
              <w:rPr>
                <w:rFonts w:hint="eastAsia" w:ascii="宋体" w:hAnsi="宋体" w:cs="宋体"/>
                <w:szCs w:val="21"/>
              </w:rPr>
              <w:t>磁翻板液位计</w:t>
            </w:r>
          </w:p>
        </w:tc>
        <w:tc>
          <w:tcPr>
            <w:tcW w:w="1560" w:type="dxa"/>
            <w:noWrap w:val="0"/>
            <w:vAlign w:val="center"/>
          </w:tcPr>
          <w:p>
            <w:pPr>
              <w:jc w:val="center"/>
              <w:rPr>
                <w:rFonts w:hint="eastAsia" w:ascii="宋体" w:hAnsi="宋体" w:cs="宋体"/>
                <w:szCs w:val="21"/>
              </w:rPr>
            </w:pPr>
            <w:r>
              <w:rPr>
                <w:rFonts w:hint="eastAsia" w:ascii="宋体" w:hAnsi="宋体" w:cs="宋体"/>
                <w:szCs w:val="21"/>
              </w:rPr>
              <w:t>2.5m</w:t>
            </w:r>
          </w:p>
        </w:tc>
        <w:tc>
          <w:tcPr>
            <w:tcW w:w="709" w:type="dxa"/>
            <w:noWrap/>
            <w:vAlign w:val="center"/>
          </w:tcPr>
          <w:p>
            <w:pPr>
              <w:jc w:val="center"/>
              <w:rPr>
                <w:rFonts w:hint="eastAsia" w:ascii="宋体" w:hAnsi="宋体" w:cs="宋体"/>
                <w:szCs w:val="21"/>
              </w:rPr>
            </w:pPr>
            <w:r>
              <w:rPr>
                <w:rFonts w:hint="eastAsia" w:ascii="宋体" w:hAnsi="宋体" w:cs="宋体"/>
                <w:szCs w:val="21"/>
              </w:rPr>
              <w:t>2只</w:t>
            </w:r>
          </w:p>
        </w:tc>
        <w:tc>
          <w:tcPr>
            <w:tcW w:w="4470" w:type="dxa"/>
            <w:noWrap/>
            <w:vAlign w:val="center"/>
          </w:tcPr>
          <w:p>
            <w:pPr>
              <w:spacing w:line="440" w:lineRule="exact"/>
              <w:jc w:val="left"/>
              <w:rPr>
                <w:rFonts w:hint="eastAsia" w:ascii="宋体" w:hAnsi="宋体" w:cs="宋体"/>
                <w:szCs w:val="21"/>
              </w:rPr>
            </w:pPr>
            <w:r>
              <w:rPr>
                <w:rFonts w:hint="eastAsia" w:ascii="宋体" w:hAnsi="宋体" w:cs="宋体"/>
                <w:szCs w:val="21"/>
              </w:rPr>
              <w:t>过流部件为不锈钢304材质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continue"/>
            <w:noWrap w:val="0"/>
            <w:vAlign w:val="center"/>
          </w:tcPr>
          <w:p>
            <w:pPr>
              <w:jc w:val="center"/>
              <w:rPr>
                <w:rFonts w:ascii="宋体" w:hAnsi="宋体" w:cs="宋体"/>
                <w:szCs w:val="21"/>
              </w:rPr>
            </w:pPr>
          </w:p>
        </w:tc>
        <w:tc>
          <w:tcPr>
            <w:tcW w:w="821" w:type="dxa"/>
            <w:vMerge w:val="continue"/>
            <w:noWrap/>
            <w:vAlign w:val="center"/>
          </w:tcPr>
          <w:p>
            <w:pPr>
              <w:jc w:val="center"/>
              <w:rPr>
                <w:rFonts w:ascii="宋体" w:hAnsi="宋体" w:cs="宋体"/>
                <w:szCs w:val="21"/>
              </w:rPr>
            </w:pPr>
          </w:p>
        </w:tc>
        <w:tc>
          <w:tcPr>
            <w:tcW w:w="1866" w:type="dxa"/>
            <w:noWrap/>
            <w:vAlign w:val="center"/>
          </w:tcPr>
          <w:p>
            <w:pPr>
              <w:jc w:val="center"/>
              <w:rPr>
                <w:rFonts w:hint="eastAsia" w:ascii="宋体" w:hAnsi="宋体" w:cs="宋体"/>
                <w:szCs w:val="21"/>
              </w:rPr>
            </w:pPr>
            <w:r>
              <w:rPr>
                <w:rFonts w:hint="eastAsia" w:ascii="宋体" w:hAnsi="宋体" w:cs="宋体"/>
                <w:szCs w:val="21"/>
              </w:rPr>
              <w:t>投入式电子水位计</w:t>
            </w:r>
          </w:p>
        </w:tc>
        <w:tc>
          <w:tcPr>
            <w:tcW w:w="1560" w:type="dxa"/>
            <w:noWrap w:val="0"/>
            <w:vAlign w:val="center"/>
          </w:tcPr>
          <w:p>
            <w:pPr>
              <w:jc w:val="center"/>
              <w:rPr>
                <w:rFonts w:hint="eastAsia" w:ascii="宋体" w:hAnsi="宋体" w:cs="宋体"/>
                <w:szCs w:val="21"/>
              </w:rPr>
            </w:pPr>
            <w:r>
              <w:rPr>
                <w:rFonts w:hint="eastAsia" w:ascii="宋体" w:hAnsi="宋体" w:cs="宋体"/>
                <w:szCs w:val="21"/>
              </w:rPr>
              <w:t>TRS</w:t>
            </w:r>
          </w:p>
        </w:tc>
        <w:tc>
          <w:tcPr>
            <w:tcW w:w="709" w:type="dxa"/>
            <w:noWrap/>
            <w:vAlign w:val="center"/>
          </w:tcPr>
          <w:p>
            <w:pPr>
              <w:jc w:val="center"/>
              <w:rPr>
                <w:rFonts w:hint="eastAsia" w:ascii="宋体" w:hAnsi="宋体" w:cs="宋体"/>
                <w:szCs w:val="21"/>
              </w:rPr>
            </w:pPr>
            <w:r>
              <w:rPr>
                <w:rFonts w:hint="eastAsia" w:ascii="宋体" w:hAnsi="宋体" w:cs="宋体"/>
                <w:szCs w:val="21"/>
              </w:rPr>
              <w:t>2只</w:t>
            </w:r>
          </w:p>
        </w:tc>
        <w:tc>
          <w:tcPr>
            <w:tcW w:w="4470" w:type="dxa"/>
            <w:noWrap/>
            <w:vAlign w:val="center"/>
          </w:tcPr>
          <w:p>
            <w:pPr>
              <w:spacing w:line="440" w:lineRule="exact"/>
              <w:jc w:val="left"/>
              <w:rPr>
                <w:rFonts w:hint="eastAsia" w:ascii="宋体" w:hAnsi="宋体" w:cs="宋体"/>
                <w:szCs w:val="21"/>
              </w:rPr>
            </w:pPr>
            <w:r>
              <w:rPr>
                <w:rFonts w:hint="eastAsia" w:ascii="宋体" w:hAnsi="宋体" w:cs="宋体"/>
                <w:szCs w:val="21"/>
              </w:rPr>
              <w:t>与水泵控制柜联动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continue"/>
            <w:noWrap w:val="0"/>
            <w:vAlign w:val="center"/>
          </w:tcPr>
          <w:p>
            <w:pPr>
              <w:jc w:val="center"/>
              <w:rPr>
                <w:rFonts w:ascii="宋体" w:hAnsi="宋体" w:cs="宋体"/>
                <w:szCs w:val="21"/>
              </w:rPr>
            </w:pPr>
          </w:p>
        </w:tc>
        <w:tc>
          <w:tcPr>
            <w:tcW w:w="821" w:type="dxa"/>
            <w:vMerge w:val="continue"/>
            <w:noWrap/>
            <w:vAlign w:val="center"/>
          </w:tcPr>
          <w:p>
            <w:pPr>
              <w:jc w:val="center"/>
              <w:rPr>
                <w:rFonts w:ascii="宋体" w:hAnsi="宋体" w:cs="宋体"/>
                <w:szCs w:val="21"/>
              </w:rPr>
            </w:pPr>
          </w:p>
        </w:tc>
        <w:tc>
          <w:tcPr>
            <w:tcW w:w="1866" w:type="dxa"/>
            <w:noWrap/>
            <w:vAlign w:val="center"/>
          </w:tcPr>
          <w:p>
            <w:pPr>
              <w:jc w:val="center"/>
              <w:rPr>
                <w:rFonts w:hint="eastAsia" w:ascii="宋体" w:hAnsi="宋体" w:cs="宋体"/>
                <w:szCs w:val="21"/>
              </w:rPr>
            </w:pPr>
            <w:r>
              <w:rPr>
                <w:rFonts w:hint="eastAsia" w:ascii="宋体" w:hAnsi="宋体" w:cs="宋体"/>
                <w:szCs w:val="21"/>
              </w:rPr>
              <w:t>紫外线消毒器</w:t>
            </w:r>
          </w:p>
        </w:tc>
        <w:tc>
          <w:tcPr>
            <w:tcW w:w="1560" w:type="dxa"/>
            <w:noWrap w:val="0"/>
            <w:vAlign w:val="center"/>
          </w:tcPr>
          <w:p>
            <w:pPr>
              <w:jc w:val="center"/>
              <w:rPr>
                <w:rFonts w:hint="eastAsia" w:ascii="宋体" w:hAnsi="宋体" w:cs="宋体"/>
                <w:szCs w:val="21"/>
              </w:rPr>
            </w:pPr>
            <w:r>
              <w:rPr>
                <w:rFonts w:ascii="宋体" w:hAnsi="宋体" w:cs="宋体"/>
                <w:szCs w:val="21"/>
              </w:rPr>
              <w:t>LCW-II-U(S)600-000,</w:t>
            </w:r>
          </w:p>
          <w:p>
            <w:pPr>
              <w:jc w:val="center"/>
              <w:rPr>
                <w:rFonts w:hint="eastAsia" w:ascii="宋体" w:hAnsi="宋体" w:cs="宋体"/>
                <w:szCs w:val="21"/>
              </w:rPr>
            </w:pPr>
            <w:r>
              <w:rPr>
                <w:rFonts w:ascii="宋体" w:hAnsi="宋体" w:cs="宋体"/>
                <w:szCs w:val="21"/>
              </w:rPr>
              <w:t>N=7.5KW</w:t>
            </w:r>
          </w:p>
        </w:tc>
        <w:tc>
          <w:tcPr>
            <w:tcW w:w="709" w:type="dxa"/>
            <w:noWrap/>
            <w:vAlign w:val="center"/>
          </w:tcPr>
          <w:p>
            <w:pPr>
              <w:jc w:val="center"/>
              <w:rPr>
                <w:rFonts w:ascii="宋体" w:hAnsi="宋体" w:cs="宋体"/>
                <w:szCs w:val="21"/>
              </w:rPr>
            </w:pPr>
            <w:r>
              <w:rPr>
                <w:rFonts w:hint="eastAsia" w:ascii="宋体" w:hAnsi="宋体" w:cs="宋体"/>
                <w:szCs w:val="21"/>
              </w:rPr>
              <w:t>2套</w:t>
            </w:r>
          </w:p>
        </w:tc>
        <w:tc>
          <w:tcPr>
            <w:tcW w:w="4470" w:type="dxa"/>
            <w:noWrap/>
            <w:vAlign w:val="center"/>
          </w:tcPr>
          <w:p>
            <w:pPr>
              <w:jc w:val="left"/>
              <w:rPr>
                <w:rFonts w:hint="eastAsia" w:ascii="宋体" w:hAnsi="宋体" w:cs="宋体"/>
                <w:szCs w:val="21"/>
              </w:rPr>
            </w:pPr>
            <w:r>
              <w:rPr>
                <w:rFonts w:hint="eastAsia" w:ascii="宋体" w:hAnsi="宋体" w:cs="宋体"/>
                <w:szCs w:val="21"/>
              </w:rPr>
              <w:t>过流部件为不锈钢SUS304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continue"/>
            <w:noWrap w:val="0"/>
            <w:vAlign w:val="center"/>
          </w:tcPr>
          <w:p>
            <w:pPr>
              <w:jc w:val="center"/>
              <w:rPr>
                <w:rFonts w:ascii="宋体" w:hAnsi="宋体" w:cs="宋体"/>
                <w:szCs w:val="21"/>
              </w:rPr>
            </w:pPr>
          </w:p>
        </w:tc>
        <w:tc>
          <w:tcPr>
            <w:tcW w:w="821" w:type="dxa"/>
            <w:vMerge w:val="continue"/>
            <w:noWrap/>
            <w:vAlign w:val="center"/>
          </w:tcPr>
          <w:p>
            <w:pPr>
              <w:jc w:val="center"/>
              <w:rPr>
                <w:rFonts w:ascii="宋体" w:hAnsi="宋体" w:cs="宋体"/>
                <w:szCs w:val="21"/>
              </w:rPr>
            </w:pPr>
          </w:p>
        </w:tc>
        <w:tc>
          <w:tcPr>
            <w:tcW w:w="1866" w:type="dxa"/>
            <w:noWrap/>
            <w:vAlign w:val="center"/>
          </w:tcPr>
          <w:p>
            <w:pPr>
              <w:jc w:val="center"/>
              <w:rPr>
                <w:rFonts w:hint="eastAsia" w:ascii="宋体" w:hAnsi="宋体" w:cs="宋体"/>
                <w:szCs w:val="21"/>
              </w:rPr>
            </w:pPr>
            <w:r>
              <w:rPr>
                <w:rFonts w:hint="eastAsia" w:ascii="宋体" w:hAnsi="宋体" w:cs="宋体"/>
                <w:szCs w:val="21"/>
              </w:rPr>
              <w:t>紫外线消毒器</w:t>
            </w:r>
          </w:p>
        </w:tc>
        <w:tc>
          <w:tcPr>
            <w:tcW w:w="1560" w:type="dxa"/>
            <w:noWrap w:val="0"/>
            <w:vAlign w:val="center"/>
          </w:tcPr>
          <w:p>
            <w:pPr>
              <w:jc w:val="center"/>
              <w:rPr>
                <w:rFonts w:hint="eastAsia" w:ascii="宋体" w:hAnsi="宋体" w:cs="宋体"/>
                <w:szCs w:val="21"/>
              </w:rPr>
            </w:pPr>
            <w:r>
              <w:rPr>
                <w:rFonts w:ascii="宋体" w:hAnsi="宋体" w:cs="宋体"/>
                <w:szCs w:val="21"/>
              </w:rPr>
              <w:t>RZ-YV2-LS125,</w:t>
            </w:r>
          </w:p>
          <w:p>
            <w:pPr>
              <w:jc w:val="center"/>
              <w:rPr>
                <w:rFonts w:hint="eastAsia" w:ascii="宋体" w:hAnsi="宋体" w:cs="宋体"/>
                <w:szCs w:val="21"/>
              </w:rPr>
            </w:pPr>
            <w:r>
              <w:rPr>
                <w:rFonts w:ascii="宋体" w:hAnsi="宋体" w:cs="宋体"/>
                <w:szCs w:val="21"/>
              </w:rPr>
              <w:t>N=1.5KW</w:t>
            </w:r>
          </w:p>
        </w:tc>
        <w:tc>
          <w:tcPr>
            <w:tcW w:w="709" w:type="dxa"/>
            <w:noWrap/>
            <w:vAlign w:val="center"/>
          </w:tcPr>
          <w:p>
            <w:pPr>
              <w:jc w:val="center"/>
              <w:rPr>
                <w:rFonts w:ascii="宋体" w:hAnsi="宋体" w:cs="宋体"/>
                <w:szCs w:val="21"/>
              </w:rPr>
            </w:pPr>
            <w:r>
              <w:rPr>
                <w:rFonts w:hint="eastAsia" w:ascii="宋体" w:hAnsi="宋体" w:cs="宋体"/>
                <w:szCs w:val="21"/>
              </w:rPr>
              <w:t>2套</w:t>
            </w:r>
          </w:p>
        </w:tc>
        <w:tc>
          <w:tcPr>
            <w:tcW w:w="4470" w:type="dxa"/>
            <w:noWrap/>
            <w:vAlign w:val="center"/>
          </w:tcPr>
          <w:p>
            <w:pPr>
              <w:jc w:val="left"/>
              <w:rPr>
                <w:rFonts w:hint="eastAsia" w:ascii="宋体" w:hAnsi="宋体" w:cs="宋体"/>
                <w:szCs w:val="21"/>
              </w:rPr>
            </w:pPr>
            <w:r>
              <w:rPr>
                <w:rFonts w:hint="eastAsia" w:ascii="宋体" w:hAnsi="宋体" w:cs="宋体"/>
                <w:szCs w:val="21"/>
              </w:rPr>
              <w:t>过流部件为不锈钢SUS304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continue"/>
            <w:noWrap w:val="0"/>
            <w:vAlign w:val="center"/>
          </w:tcPr>
          <w:p>
            <w:pPr>
              <w:jc w:val="center"/>
              <w:rPr>
                <w:rFonts w:ascii="宋体" w:hAnsi="宋体" w:cs="宋体"/>
                <w:szCs w:val="21"/>
              </w:rPr>
            </w:pPr>
          </w:p>
        </w:tc>
        <w:tc>
          <w:tcPr>
            <w:tcW w:w="821" w:type="dxa"/>
            <w:vMerge w:val="continue"/>
            <w:noWrap/>
            <w:vAlign w:val="center"/>
          </w:tcPr>
          <w:p>
            <w:pPr>
              <w:jc w:val="center"/>
              <w:rPr>
                <w:rFonts w:ascii="宋体" w:hAnsi="宋体" w:cs="宋体"/>
                <w:szCs w:val="21"/>
              </w:rPr>
            </w:pPr>
          </w:p>
        </w:tc>
        <w:tc>
          <w:tcPr>
            <w:tcW w:w="1866" w:type="dxa"/>
            <w:noWrap/>
            <w:vAlign w:val="center"/>
          </w:tcPr>
          <w:p>
            <w:pPr>
              <w:jc w:val="center"/>
              <w:rPr>
                <w:rFonts w:hint="eastAsia" w:ascii="宋体" w:hAnsi="宋体" w:cs="宋体"/>
                <w:szCs w:val="21"/>
              </w:rPr>
            </w:pPr>
            <w:r>
              <w:rPr>
                <w:rFonts w:hint="eastAsia" w:ascii="宋体" w:hAnsi="宋体" w:cs="宋体"/>
                <w:szCs w:val="21"/>
              </w:rPr>
              <w:t>自洁消毒器及配套管路</w:t>
            </w:r>
          </w:p>
        </w:tc>
        <w:tc>
          <w:tcPr>
            <w:tcW w:w="1560" w:type="dxa"/>
            <w:noWrap w:val="0"/>
            <w:vAlign w:val="center"/>
          </w:tcPr>
          <w:p>
            <w:pPr>
              <w:jc w:val="center"/>
              <w:rPr>
                <w:rFonts w:hint="eastAsia" w:ascii="宋体" w:hAnsi="宋体" w:cs="宋体"/>
                <w:szCs w:val="21"/>
              </w:rPr>
            </w:pPr>
            <w:r>
              <w:rPr>
                <w:rFonts w:hint="eastAsia" w:ascii="宋体" w:hAnsi="宋体" w:cs="宋体"/>
                <w:szCs w:val="21"/>
              </w:rPr>
              <w:t>CF-G-400g，P=8kw</w:t>
            </w:r>
          </w:p>
        </w:tc>
        <w:tc>
          <w:tcPr>
            <w:tcW w:w="709" w:type="dxa"/>
            <w:noWrap/>
            <w:vAlign w:val="center"/>
          </w:tcPr>
          <w:p>
            <w:pPr>
              <w:jc w:val="center"/>
              <w:rPr>
                <w:rFonts w:ascii="宋体" w:hAnsi="宋体" w:cs="宋体"/>
                <w:szCs w:val="21"/>
              </w:rPr>
            </w:pPr>
            <w:r>
              <w:rPr>
                <w:rFonts w:hint="eastAsia" w:ascii="宋体" w:hAnsi="宋体" w:cs="宋体"/>
                <w:szCs w:val="21"/>
              </w:rPr>
              <w:t>2台</w:t>
            </w:r>
          </w:p>
        </w:tc>
        <w:tc>
          <w:tcPr>
            <w:tcW w:w="4470" w:type="dxa"/>
            <w:noWrap/>
            <w:vAlign w:val="center"/>
          </w:tcPr>
          <w:p>
            <w:pPr>
              <w:spacing w:line="440" w:lineRule="exact"/>
              <w:jc w:val="left"/>
              <w:rPr>
                <w:rFonts w:ascii="宋体" w:hAnsi="宋体" w:cs="宋体"/>
                <w:szCs w:val="21"/>
              </w:rPr>
            </w:pPr>
            <w:r>
              <w:rPr>
                <w:rFonts w:hint="eastAsia" w:ascii="宋体" w:hAnsi="宋体"/>
              </w:rPr>
              <w:t>每座水箱1台自洁消毒器，配套管路为DN150不锈钢管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continue"/>
            <w:noWrap w:val="0"/>
            <w:vAlign w:val="center"/>
          </w:tcPr>
          <w:p>
            <w:pPr>
              <w:jc w:val="center"/>
              <w:rPr>
                <w:rFonts w:ascii="宋体" w:hAnsi="宋体" w:cs="宋体"/>
                <w:szCs w:val="21"/>
              </w:rPr>
            </w:pPr>
          </w:p>
        </w:tc>
        <w:tc>
          <w:tcPr>
            <w:tcW w:w="821" w:type="dxa"/>
            <w:vMerge w:val="continue"/>
            <w:noWrap/>
            <w:vAlign w:val="center"/>
          </w:tcPr>
          <w:p>
            <w:pPr>
              <w:jc w:val="center"/>
              <w:rPr>
                <w:rFonts w:ascii="宋体" w:hAnsi="宋体" w:cs="宋体"/>
                <w:szCs w:val="21"/>
              </w:rPr>
            </w:pPr>
          </w:p>
        </w:tc>
        <w:tc>
          <w:tcPr>
            <w:tcW w:w="1866" w:type="dxa"/>
            <w:noWrap/>
            <w:vAlign w:val="center"/>
          </w:tcPr>
          <w:p>
            <w:pPr>
              <w:jc w:val="center"/>
              <w:rPr>
                <w:rFonts w:ascii="宋体" w:hAnsi="宋体" w:cs="宋体"/>
                <w:szCs w:val="21"/>
              </w:rPr>
            </w:pPr>
            <w:r>
              <w:rPr>
                <w:rFonts w:hint="eastAsia" w:ascii="宋体" w:hAnsi="宋体" w:cs="宋体"/>
                <w:szCs w:val="21"/>
              </w:rPr>
              <w:t>旋流防止器</w:t>
            </w:r>
          </w:p>
        </w:tc>
        <w:tc>
          <w:tcPr>
            <w:tcW w:w="1560" w:type="dxa"/>
            <w:noWrap w:val="0"/>
            <w:vAlign w:val="center"/>
          </w:tcPr>
          <w:p>
            <w:pPr>
              <w:jc w:val="center"/>
              <w:rPr>
                <w:rFonts w:ascii="宋体" w:hAnsi="宋体" w:cs="宋体"/>
                <w:szCs w:val="21"/>
              </w:rPr>
            </w:pPr>
            <w:r>
              <w:rPr>
                <w:rFonts w:hint="eastAsia" w:ascii="宋体" w:hAnsi="宋体" w:cs="宋体"/>
                <w:szCs w:val="21"/>
              </w:rPr>
              <w:t>/</w:t>
            </w:r>
          </w:p>
        </w:tc>
        <w:tc>
          <w:tcPr>
            <w:tcW w:w="709" w:type="dxa"/>
            <w:noWrap/>
            <w:vAlign w:val="center"/>
          </w:tcPr>
          <w:p>
            <w:pPr>
              <w:jc w:val="center"/>
              <w:rPr>
                <w:rFonts w:ascii="宋体" w:hAnsi="宋体" w:cs="宋体"/>
                <w:szCs w:val="21"/>
              </w:rPr>
            </w:pPr>
            <w:r>
              <w:rPr>
                <w:rFonts w:hint="eastAsia" w:ascii="宋体" w:hAnsi="宋体" w:cs="宋体"/>
                <w:szCs w:val="21"/>
              </w:rPr>
              <w:t>2只</w:t>
            </w:r>
          </w:p>
        </w:tc>
        <w:tc>
          <w:tcPr>
            <w:tcW w:w="4470" w:type="dxa"/>
            <w:noWrap/>
            <w:vAlign w:val="center"/>
          </w:tcPr>
          <w:p>
            <w:pPr>
              <w:spacing w:line="440" w:lineRule="exact"/>
              <w:jc w:val="left"/>
              <w:rPr>
                <w:rFonts w:ascii="宋体" w:hAnsi="宋体"/>
              </w:rPr>
            </w:pPr>
            <w:r>
              <w:rPr>
                <w:rFonts w:hint="eastAsia" w:ascii="宋体" w:hAnsi="宋体"/>
              </w:rPr>
              <w:t>配套DN400吸水管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continue"/>
            <w:noWrap w:val="0"/>
            <w:vAlign w:val="center"/>
          </w:tcPr>
          <w:p>
            <w:pPr>
              <w:jc w:val="center"/>
              <w:rPr>
                <w:rFonts w:ascii="宋体" w:hAnsi="宋体" w:cs="宋体"/>
                <w:szCs w:val="21"/>
              </w:rPr>
            </w:pPr>
          </w:p>
        </w:tc>
        <w:tc>
          <w:tcPr>
            <w:tcW w:w="821" w:type="dxa"/>
            <w:vMerge w:val="continue"/>
            <w:noWrap/>
            <w:vAlign w:val="center"/>
          </w:tcPr>
          <w:p>
            <w:pPr>
              <w:jc w:val="center"/>
              <w:rPr>
                <w:rFonts w:ascii="宋体" w:hAnsi="宋体" w:cs="宋体"/>
                <w:szCs w:val="21"/>
              </w:rPr>
            </w:pPr>
          </w:p>
        </w:tc>
        <w:tc>
          <w:tcPr>
            <w:tcW w:w="1866" w:type="dxa"/>
            <w:noWrap/>
            <w:vAlign w:val="center"/>
          </w:tcPr>
          <w:p>
            <w:pPr>
              <w:jc w:val="center"/>
              <w:rPr>
                <w:rFonts w:ascii="宋体" w:hAnsi="宋体" w:cs="宋体"/>
                <w:szCs w:val="21"/>
              </w:rPr>
            </w:pPr>
            <w:r>
              <w:rPr>
                <w:rFonts w:hint="eastAsia" w:ascii="宋体" w:hAnsi="宋体" w:cs="宋体"/>
                <w:szCs w:val="21"/>
              </w:rPr>
              <w:t>旋流防止器</w:t>
            </w:r>
          </w:p>
        </w:tc>
        <w:tc>
          <w:tcPr>
            <w:tcW w:w="1560" w:type="dxa"/>
            <w:noWrap w:val="0"/>
            <w:vAlign w:val="center"/>
          </w:tcPr>
          <w:p>
            <w:pPr>
              <w:jc w:val="center"/>
              <w:rPr>
                <w:rFonts w:ascii="宋体" w:hAnsi="宋体" w:cs="宋体"/>
                <w:szCs w:val="21"/>
              </w:rPr>
            </w:pPr>
            <w:r>
              <w:rPr>
                <w:rFonts w:hint="eastAsia" w:ascii="宋体" w:hAnsi="宋体" w:cs="宋体"/>
                <w:szCs w:val="21"/>
              </w:rPr>
              <w:t>/</w:t>
            </w:r>
          </w:p>
        </w:tc>
        <w:tc>
          <w:tcPr>
            <w:tcW w:w="709" w:type="dxa"/>
            <w:noWrap/>
            <w:vAlign w:val="center"/>
          </w:tcPr>
          <w:p>
            <w:pPr>
              <w:jc w:val="center"/>
              <w:rPr>
                <w:rFonts w:ascii="宋体" w:hAnsi="宋体" w:cs="宋体"/>
                <w:szCs w:val="21"/>
              </w:rPr>
            </w:pPr>
            <w:r>
              <w:rPr>
                <w:rFonts w:hint="eastAsia" w:ascii="宋体" w:hAnsi="宋体" w:cs="宋体"/>
                <w:szCs w:val="21"/>
              </w:rPr>
              <w:t>2只</w:t>
            </w:r>
          </w:p>
        </w:tc>
        <w:tc>
          <w:tcPr>
            <w:tcW w:w="4470" w:type="dxa"/>
            <w:noWrap/>
            <w:vAlign w:val="center"/>
          </w:tcPr>
          <w:p>
            <w:pPr>
              <w:spacing w:line="440" w:lineRule="exact"/>
              <w:jc w:val="left"/>
              <w:rPr>
                <w:rFonts w:ascii="宋体" w:hAnsi="宋体"/>
              </w:rPr>
            </w:pPr>
            <w:r>
              <w:rPr>
                <w:rFonts w:hint="eastAsia" w:ascii="宋体" w:hAnsi="宋体"/>
              </w:rPr>
              <w:t>配套DN200吸水管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continue"/>
            <w:noWrap w:val="0"/>
            <w:vAlign w:val="center"/>
          </w:tcPr>
          <w:p>
            <w:pPr>
              <w:jc w:val="center"/>
              <w:rPr>
                <w:rFonts w:ascii="宋体" w:hAnsi="宋体" w:cs="宋体"/>
                <w:szCs w:val="21"/>
              </w:rPr>
            </w:pPr>
          </w:p>
        </w:tc>
        <w:tc>
          <w:tcPr>
            <w:tcW w:w="821" w:type="dxa"/>
            <w:vMerge w:val="continue"/>
            <w:noWrap/>
            <w:vAlign w:val="center"/>
          </w:tcPr>
          <w:p>
            <w:pPr>
              <w:jc w:val="center"/>
              <w:rPr>
                <w:rFonts w:ascii="宋体" w:hAnsi="宋体" w:cs="宋体"/>
                <w:szCs w:val="21"/>
              </w:rPr>
            </w:pPr>
          </w:p>
        </w:tc>
        <w:tc>
          <w:tcPr>
            <w:tcW w:w="1866" w:type="dxa"/>
            <w:noWrap/>
            <w:vAlign w:val="center"/>
          </w:tcPr>
          <w:p>
            <w:pPr>
              <w:jc w:val="center"/>
              <w:rPr>
                <w:rFonts w:hint="eastAsia" w:ascii="宋体" w:hAnsi="宋体" w:cs="宋体"/>
                <w:szCs w:val="21"/>
              </w:rPr>
            </w:pPr>
            <w:r>
              <w:rPr>
                <w:rFonts w:hint="eastAsia" w:ascii="宋体" w:hAnsi="宋体" w:cs="宋体"/>
                <w:szCs w:val="21"/>
              </w:rPr>
              <w:t>放空阀门</w:t>
            </w:r>
          </w:p>
        </w:tc>
        <w:tc>
          <w:tcPr>
            <w:tcW w:w="1560" w:type="dxa"/>
            <w:noWrap w:val="0"/>
            <w:vAlign w:val="center"/>
          </w:tcPr>
          <w:p>
            <w:pPr>
              <w:jc w:val="center"/>
              <w:rPr>
                <w:rFonts w:hint="eastAsia" w:ascii="宋体" w:hAnsi="宋体" w:cs="宋体"/>
                <w:szCs w:val="21"/>
              </w:rPr>
            </w:pPr>
            <w:r>
              <w:rPr>
                <w:rFonts w:hint="eastAsia" w:ascii="宋体" w:hAnsi="宋体" w:cs="宋体"/>
                <w:szCs w:val="21"/>
              </w:rPr>
              <w:t>DN150</w:t>
            </w:r>
          </w:p>
        </w:tc>
        <w:tc>
          <w:tcPr>
            <w:tcW w:w="709" w:type="dxa"/>
            <w:noWrap/>
            <w:vAlign w:val="center"/>
          </w:tcPr>
          <w:p>
            <w:pPr>
              <w:jc w:val="center"/>
              <w:rPr>
                <w:rFonts w:hint="eastAsia" w:ascii="宋体" w:hAnsi="宋体" w:cs="宋体"/>
                <w:szCs w:val="21"/>
              </w:rPr>
            </w:pPr>
            <w:r>
              <w:rPr>
                <w:rFonts w:hint="eastAsia" w:ascii="宋体" w:hAnsi="宋体" w:cs="宋体"/>
                <w:szCs w:val="21"/>
              </w:rPr>
              <w:t>2只</w:t>
            </w:r>
          </w:p>
        </w:tc>
        <w:tc>
          <w:tcPr>
            <w:tcW w:w="4470" w:type="dxa"/>
            <w:noWrap/>
            <w:vAlign w:val="center"/>
          </w:tcPr>
          <w:p>
            <w:pPr>
              <w:spacing w:line="440" w:lineRule="exact"/>
              <w:jc w:val="left"/>
              <w:rPr>
                <w:rFonts w:hint="eastAsia" w:ascii="宋体" w:hAnsi="宋体"/>
              </w:rPr>
            </w:pPr>
            <w:r>
              <w:rPr>
                <w:rFonts w:hint="eastAsia" w:ascii="宋体" w:hAnsi="宋体"/>
              </w:rPr>
              <w:t>SUS304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12" w:hRule="atLeast"/>
          <w:jc w:val="center"/>
        </w:trPr>
        <w:tc>
          <w:tcPr>
            <w:tcW w:w="821" w:type="dxa"/>
            <w:vMerge w:val="continue"/>
            <w:noWrap w:val="0"/>
            <w:vAlign w:val="center"/>
          </w:tcPr>
          <w:p>
            <w:pPr>
              <w:jc w:val="center"/>
              <w:rPr>
                <w:rFonts w:ascii="宋体" w:hAnsi="宋体" w:cs="宋体"/>
                <w:szCs w:val="21"/>
              </w:rPr>
            </w:pPr>
          </w:p>
        </w:tc>
        <w:tc>
          <w:tcPr>
            <w:tcW w:w="821" w:type="dxa"/>
            <w:vMerge w:val="continue"/>
            <w:noWrap/>
            <w:vAlign w:val="center"/>
          </w:tcPr>
          <w:p>
            <w:pPr>
              <w:jc w:val="center"/>
              <w:rPr>
                <w:rFonts w:ascii="宋体" w:hAnsi="宋体" w:cs="宋体"/>
                <w:szCs w:val="21"/>
              </w:rPr>
            </w:pPr>
          </w:p>
        </w:tc>
        <w:tc>
          <w:tcPr>
            <w:tcW w:w="1866" w:type="dxa"/>
            <w:noWrap/>
            <w:vAlign w:val="center"/>
          </w:tcPr>
          <w:p>
            <w:pPr>
              <w:jc w:val="center"/>
              <w:rPr>
                <w:rFonts w:ascii="宋体" w:hAnsi="宋体" w:cs="宋体"/>
                <w:szCs w:val="21"/>
              </w:rPr>
            </w:pPr>
            <w:r>
              <w:rPr>
                <w:rFonts w:hint="eastAsia" w:ascii="宋体" w:hAnsi="宋体" w:cs="宋体"/>
                <w:szCs w:val="21"/>
              </w:rPr>
              <w:t>其他附件</w:t>
            </w:r>
          </w:p>
        </w:tc>
        <w:tc>
          <w:tcPr>
            <w:tcW w:w="1560" w:type="dxa"/>
            <w:noWrap w:val="0"/>
            <w:vAlign w:val="center"/>
          </w:tcPr>
          <w:p>
            <w:pPr>
              <w:jc w:val="center"/>
              <w:rPr>
                <w:rFonts w:hint="eastAsia" w:ascii="宋体" w:hAnsi="宋体" w:cs="宋体"/>
                <w:szCs w:val="21"/>
              </w:rPr>
            </w:pPr>
            <w:r>
              <w:rPr>
                <w:rFonts w:hint="eastAsia" w:ascii="宋体" w:hAnsi="宋体" w:cs="宋体"/>
                <w:szCs w:val="21"/>
              </w:rPr>
              <w:t>/</w:t>
            </w:r>
          </w:p>
        </w:tc>
        <w:tc>
          <w:tcPr>
            <w:tcW w:w="709" w:type="dxa"/>
            <w:noWrap/>
            <w:vAlign w:val="center"/>
          </w:tcPr>
          <w:p>
            <w:pPr>
              <w:jc w:val="center"/>
              <w:rPr>
                <w:rFonts w:ascii="宋体" w:hAnsi="宋体" w:cs="宋体"/>
                <w:szCs w:val="21"/>
              </w:rPr>
            </w:pPr>
            <w:r>
              <w:rPr>
                <w:rFonts w:hint="eastAsia" w:ascii="宋体" w:hAnsi="宋体" w:cs="宋体"/>
                <w:szCs w:val="21"/>
              </w:rPr>
              <w:t>1套</w:t>
            </w:r>
          </w:p>
        </w:tc>
        <w:tc>
          <w:tcPr>
            <w:tcW w:w="4470" w:type="dxa"/>
            <w:noWrap/>
            <w:vAlign w:val="center"/>
          </w:tcPr>
          <w:p>
            <w:pPr>
              <w:spacing w:line="440" w:lineRule="exact"/>
              <w:jc w:val="left"/>
              <w:rPr>
                <w:rFonts w:ascii="宋体" w:hAnsi="宋体" w:cs="宋体"/>
                <w:szCs w:val="21"/>
              </w:rPr>
            </w:pPr>
            <w:r>
              <w:rPr>
                <w:rFonts w:hint="eastAsia" w:ascii="宋体" w:hAnsi="宋体" w:cs="宋体"/>
                <w:szCs w:val="21"/>
              </w:rPr>
              <w:t>人孔、进出水管口及法兰、溢流、放空管口及法兰、透气孔、内外爬梯等，符合招标要求。</w:t>
            </w:r>
          </w:p>
        </w:tc>
      </w:tr>
    </w:tbl>
    <w:p>
      <w:pPr>
        <w:spacing w:line="360" w:lineRule="exact"/>
        <w:rPr>
          <w:rFonts w:hint="eastAsia" w:ascii="宋体" w:hAnsi="宋体" w:cs="宋体"/>
          <w:b/>
          <w:bCs/>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r>
        <w:rPr>
          <w:rFonts w:hint="eastAsia" w:ascii="宋体" w:hAnsi="宋体"/>
          <w:b/>
          <w:bCs/>
          <w:color w:val="000000"/>
          <w:sz w:val="28"/>
          <w:szCs w:val="28"/>
        </w:rPr>
        <w:t>6、泵房安装</w:t>
      </w:r>
    </w:p>
    <w:tbl>
      <w:tblPr>
        <w:tblStyle w:val="9"/>
        <w:tblW w:w="10095" w:type="dxa"/>
        <w:tblInd w:w="0" w:type="dxa"/>
        <w:tblLayout w:type="fixed"/>
        <w:tblCellMar>
          <w:top w:w="0" w:type="dxa"/>
          <w:left w:w="30" w:type="dxa"/>
          <w:bottom w:w="0" w:type="dxa"/>
          <w:right w:w="30" w:type="dxa"/>
        </w:tblCellMar>
      </w:tblPr>
      <w:tblGrid>
        <w:gridCol w:w="581"/>
        <w:gridCol w:w="1009"/>
        <w:gridCol w:w="992"/>
        <w:gridCol w:w="850"/>
        <w:gridCol w:w="1134"/>
        <w:gridCol w:w="1134"/>
        <w:gridCol w:w="709"/>
        <w:gridCol w:w="851"/>
        <w:gridCol w:w="708"/>
        <w:gridCol w:w="993"/>
        <w:gridCol w:w="1134"/>
      </w:tblGrid>
      <w:tr>
        <w:tblPrEx>
          <w:tblCellMar>
            <w:top w:w="0" w:type="dxa"/>
            <w:left w:w="30" w:type="dxa"/>
            <w:bottom w:w="0" w:type="dxa"/>
            <w:right w:w="30" w:type="dxa"/>
          </w:tblCellMar>
        </w:tblPrEx>
        <w:trPr>
          <w:trHeight w:val="670" w:hRule="atLeast"/>
        </w:trPr>
        <w:tc>
          <w:tcPr>
            <w:tcW w:w="10095" w:type="dxa"/>
            <w:gridSpan w:val="11"/>
            <w:tcBorders>
              <w:top w:val="single" w:color="000000" w:sz="2" w:space="0"/>
              <w:left w:val="single" w:color="000000" w:sz="2" w:space="0"/>
              <w:right w:val="single" w:color="000000" w:sz="2" w:space="0"/>
            </w:tcBorders>
            <w:noWrap w:val="0"/>
            <w:vAlign w:val="top"/>
          </w:tcPr>
          <w:p>
            <w:pPr>
              <w:autoSpaceDE w:val="0"/>
              <w:autoSpaceDN w:val="0"/>
              <w:adjustRightInd w:val="0"/>
              <w:jc w:val="center"/>
              <w:rPr>
                <w:rFonts w:ascii="宋体" w:hAnsi="宋体" w:cs="宋体"/>
                <w:color w:val="000000"/>
                <w:kern w:val="0"/>
                <w:sz w:val="32"/>
                <w:szCs w:val="32"/>
              </w:rPr>
            </w:pPr>
            <w:r>
              <w:rPr>
                <w:rFonts w:hint="eastAsia" w:ascii="宋体" w:hAnsi="宋体" w:cs="宋体"/>
                <w:color w:val="000000"/>
                <w:kern w:val="0"/>
                <w:sz w:val="32"/>
                <w:szCs w:val="32"/>
              </w:rPr>
              <w:t>泵房安装材料表</w:t>
            </w: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10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安装部位</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名称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连接方式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型号</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材质</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单价</w:t>
            </w: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备注</w:t>
            </w: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低区设备出水部分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47.6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至出泵房</w:t>
            </w:r>
            <w:r>
              <w:rPr>
                <w:rFonts w:ascii="宋体" w:hAnsi="宋体" w:cs="宋体"/>
                <w:color w:val="000000"/>
                <w:kern w:val="0"/>
                <w:sz w:val="22"/>
                <w:szCs w:val="22"/>
              </w:rPr>
              <w:t>0.5</w:t>
            </w:r>
            <w:r>
              <w:rPr>
                <w:rFonts w:hint="eastAsia" w:ascii="宋体" w:hAnsi="宋体" w:cs="宋体"/>
                <w:color w:val="000000"/>
                <w:kern w:val="0"/>
                <w:sz w:val="22"/>
                <w:szCs w:val="22"/>
              </w:rPr>
              <w:t>米</w:t>
            </w: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9</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三通</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5</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8</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低区设备进水部分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7</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8</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三通</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9</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三通</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DN400*150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10</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11</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12</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高区设备出水部分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13</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至出泵房</w:t>
            </w:r>
            <w:r>
              <w:rPr>
                <w:rFonts w:ascii="宋体" w:hAnsi="宋体" w:cs="宋体"/>
                <w:color w:val="000000"/>
                <w:kern w:val="0"/>
                <w:sz w:val="22"/>
                <w:szCs w:val="22"/>
              </w:rPr>
              <w:t>0.5</w:t>
            </w:r>
            <w:r>
              <w:rPr>
                <w:rFonts w:hint="eastAsia" w:ascii="宋体" w:hAnsi="宋体" w:cs="宋体"/>
                <w:color w:val="000000"/>
                <w:kern w:val="0"/>
                <w:sz w:val="22"/>
                <w:szCs w:val="22"/>
              </w:rPr>
              <w:t>米</w:t>
            </w: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13</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14</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15</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16</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高区设备进水部分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11</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17</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18</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三通</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19</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三通</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DN200*80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21</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542"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22</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水箱进水部分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至泵房内进水支管阀门</w:t>
            </w: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23</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24</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过滤器</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25</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26</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水表</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27</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遥控浮球阀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28</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8</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542"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29</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不锈钢管及配件</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遥控浮球阀旁通</w:t>
            </w:r>
          </w:p>
        </w:tc>
      </w:tr>
      <w:tr>
        <w:tblPrEx>
          <w:tblCellMar>
            <w:top w:w="0" w:type="dxa"/>
            <w:left w:w="30" w:type="dxa"/>
            <w:bottom w:w="0" w:type="dxa"/>
            <w:right w:w="30" w:type="dxa"/>
          </w:tblCellMar>
        </w:tblPrEx>
        <w:trPr>
          <w:trHeight w:val="542"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水箱溢流排污部分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溢流至泵房排水沟</w:t>
            </w:r>
          </w:p>
        </w:tc>
      </w:tr>
      <w:tr>
        <w:tblPrEx>
          <w:tblCellMar>
            <w:top w:w="0" w:type="dxa"/>
            <w:left w:w="30" w:type="dxa"/>
            <w:bottom w:w="0" w:type="dxa"/>
            <w:right w:w="30" w:type="dxa"/>
          </w:tblCellMar>
        </w:tblPrEx>
        <w:trPr>
          <w:trHeight w:val="542"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31</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排水至泵房排水沟</w:t>
            </w: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32</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33</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34</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35</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36</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37</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水箱自洁消毒器部分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76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38</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39</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8</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40</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41</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其他</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M27*120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201</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160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42</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M24*120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201</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128</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43</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M22*100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201</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44</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M20*100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201</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252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45</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M20*800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201</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80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46</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支架</w:t>
            </w:r>
            <w:r>
              <w:rPr>
                <w:rFonts w:ascii="宋体" w:hAnsi="宋体" w:cs="宋体"/>
                <w:color w:val="000000"/>
                <w:kern w:val="0"/>
                <w:sz w:val="22"/>
                <w:szCs w:val="22"/>
              </w:rPr>
              <w:t>/</w:t>
            </w:r>
            <w:r>
              <w:rPr>
                <w:rFonts w:hint="eastAsia" w:ascii="宋体" w:hAnsi="宋体" w:cs="宋体"/>
                <w:color w:val="000000"/>
                <w:kern w:val="0"/>
                <w:sz w:val="22"/>
                <w:szCs w:val="22"/>
              </w:rPr>
              <w:t>槽钢</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镀锌</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47</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支架</w:t>
            </w:r>
            <w:r>
              <w:rPr>
                <w:rFonts w:ascii="宋体" w:hAnsi="宋体" w:cs="宋体"/>
                <w:color w:val="000000"/>
                <w:kern w:val="0"/>
                <w:sz w:val="22"/>
                <w:szCs w:val="22"/>
              </w:rPr>
              <w:t>/</w:t>
            </w:r>
            <w:r>
              <w:rPr>
                <w:rFonts w:hint="eastAsia" w:ascii="宋体" w:hAnsi="宋体" w:cs="宋体"/>
                <w:color w:val="000000"/>
                <w:kern w:val="0"/>
                <w:sz w:val="22"/>
                <w:szCs w:val="22"/>
              </w:rPr>
              <w:t>角钢</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5#</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镀锌</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120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48</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橡胶垫</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批</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49</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膨胀螺丝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镀锌</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批</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0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bl>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b/>
          <w:bCs/>
          <w:sz w:val="24"/>
        </w:rPr>
      </w:pPr>
    </w:p>
    <w:p>
      <w:pPr>
        <w:spacing w:line="360" w:lineRule="exact"/>
        <w:rPr>
          <w:rFonts w:hint="eastAsia" w:ascii="宋体" w:hAnsi="宋体"/>
          <w:b/>
          <w:bCs/>
          <w:sz w:val="24"/>
        </w:rPr>
      </w:pPr>
    </w:p>
    <w:p>
      <w:pPr>
        <w:spacing w:line="360" w:lineRule="exact"/>
        <w:rPr>
          <w:rFonts w:hint="eastAsia" w:ascii="宋体" w:hAnsi="宋体"/>
          <w:b/>
          <w:bCs/>
          <w:sz w:val="24"/>
        </w:rPr>
      </w:pPr>
    </w:p>
    <w:p>
      <w:pPr>
        <w:spacing w:line="360" w:lineRule="exact"/>
        <w:rPr>
          <w:rFonts w:hint="eastAsia" w:ascii="宋体" w:hAnsi="宋体"/>
          <w:b/>
          <w:bCs/>
          <w:sz w:val="24"/>
        </w:rPr>
      </w:pPr>
    </w:p>
    <w:p>
      <w:pPr>
        <w:spacing w:line="360" w:lineRule="exact"/>
        <w:rPr>
          <w:rFonts w:hint="eastAsia" w:ascii="宋体" w:hAnsi="宋体"/>
          <w:b/>
          <w:bCs/>
          <w:sz w:val="24"/>
        </w:rPr>
      </w:pPr>
    </w:p>
    <w:p>
      <w:pPr>
        <w:spacing w:line="360" w:lineRule="exact"/>
        <w:rPr>
          <w:rFonts w:hint="eastAsia" w:ascii="宋体" w:hAnsi="宋体"/>
          <w:b/>
          <w:bCs/>
          <w:sz w:val="24"/>
        </w:rPr>
      </w:pPr>
    </w:p>
    <w:p>
      <w:pPr>
        <w:spacing w:line="360" w:lineRule="exact"/>
        <w:rPr>
          <w:rFonts w:hint="eastAsia" w:ascii="宋体" w:hAnsi="宋体"/>
          <w:b/>
          <w:bCs/>
          <w:sz w:val="24"/>
        </w:rPr>
      </w:pPr>
    </w:p>
    <w:p>
      <w:pPr>
        <w:spacing w:line="360" w:lineRule="exact"/>
        <w:rPr>
          <w:rFonts w:hint="eastAsia" w:ascii="宋体" w:hAnsi="宋体"/>
          <w:b/>
          <w:bCs/>
          <w:sz w:val="24"/>
        </w:rPr>
      </w:pPr>
    </w:p>
    <w:p>
      <w:pPr>
        <w:spacing w:line="360" w:lineRule="exact"/>
        <w:rPr>
          <w:rFonts w:hint="eastAsia" w:ascii="宋体" w:hAnsi="宋体"/>
          <w:b/>
          <w:bCs/>
          <w:sz w:val="24"/>
        </w:rPr>
      </w:pPr>
    </w:p>
    <w:p>
      <w:pPr>
        <w:spacing w:line="360" w:lineRule="exact"/>
        <w:rPr>
          <w:rFonts w:hint="eastAsia" w:ascii="宋体" w:hAnsi="宋体"/>
          <w:b/>
          <w:bCs/>
          <w:sz w:val="24"/>
        </w:rPr>
      </w:pPr>
    </w:p>
    <w:p>
      <w:pPr>
        <w:spacing w:line="360" w:lineRule="exact"/>
        <w:rPr>
          <w:rFonts w:hint="eastAsia" w:ascii="宋体" w:hAnsi="宋体"/>
          <w:b/>
          <w:bCs/>
          <w:sz w:val="24"/>
        </w:rPr>
      </w:pPr>
    </w:p>
    <w:p>
      <w:pPr>
        <w:spacing w:line="360" w:lineRule="auto"/>
        <w:rPr>
          <w:rFonts w:hint="eastAsia" w:ascii="宋体" w:hAnsi="宋体" w:cs="宋体"/>
          <w:b/>
          <w:bCs/>
          <w:color w:val="000000"/>
          <w:kern w:val="0"/>
          <w:sz w:val="28"/>
          <w:szCs w:val="28"/>
          <w:lang w:bidi="ar"/>
        </w:rPr>
      </w:pPr>
      <w:r>
        <w:rPr>
          <w:rFonts w:hint="eastAsia" w:ascii="宋体" w:hAnsi="宋体" w:cs="宋体"/>
          <w:b/>
          <w:bCs/>
          <w:color w:val="000000"/>
          <w:kern w:val="0"/>
          <w:sz w:val="28"/>
          <w:szCs w:val="28"/>
          <w:lang w:bidi="ar"/>
        </w:rPr>
        <w:t>附件三：</w:t>
      </w:r>
    </w:p>
    <w:p>
      <w:pPr>
        <w:spacing w:line="360" w:lineRule="auto"/>
        <w:jc w:val="center"/>
        <w:rPr>
          <w:rFonts w:hint="eastAsia" w:ascii="宋体" w:hAnsi="宋体" w:cs="黑体"/>
          <w:b/>
          <w:color w:val="000000"/>
          <w:kern w:val="0"/>
          <w:sz w:val="36"/>
          <w:szCs w:val="36"/>
          <w:shd w:val="clear" w:color="auto" w:fill="FFFFFF"/>
        </w:rPr>
      </w:pPr>
      <w:r>
        <w:rPr>
          <w:rFonts w:hint="eastAsia" w:ascii="宋体" w:hAnsi="宋体" w:cs="黑体"/>
          <w:b/>
          <w:color w:val="000000"/>
          <w:kern w:val="0"/>
          <w:sz w:val="36"/>
          <w:szCs w:val="36"/>
          <w:shd w:val="clear" w:color="auto" w:fill="FFFFFF"/>
        </w:rPr>
        <w:t>廉 政 承 诺 书</w:t>
      </w:r>
    </w:p>
    <w:p>
      <w:pPr>
        <w:spacing w:line="360" w:lineRule="auto"/>
        <w:ind w:firstLine="480" w:firstLineChars="200"/>
        <w:rPr>
          <w:rFonts w:hint="eastAsia" w:ascii="宋体" w:hAnsi="宋体"/>
          <w:sz w:val="24"/>
        </w:rPr>
      </w:pPr>
      <w:r>
        <w:rPr>
          <w:rFonts w:hint="eastAsia" w:ascii="宋体" w:hAnsi="宋体"/>
          <w:sz w:val="24"/>
        </w:rPr>
        <w:t>甲方：</w:t>
      </w:r>
      <w:r>
        <w:rPr>
          <w:rFonts w:hint="eastAsia" w:ascii="宋体" w:hAnsi="宋体"/>
          <w:sz w:val="24"/>
          <w:u w:val="single"/>
        </w:rPr>
        <w:t xml:space="preserve">                 </w:t>
      </w:r>
    </w:p>
    <w:p>
      <w:pPr>
        <w:spacing w:line="360" w:lineRule="auto"/>
        <w:ind w:firstLine="480" w:firstLineChars="200"/>
        <w:rPr>
          <w:rFonts w:hint="eastAsia" w:ascii="宋体" w:hAnsi="宋体"/>
          <w:sz w:val="24"/>
        </w:rPr>
      </w:pPr>
      <w:r>
        <w:rPr>
          <w:rFonts w:hint="eastAsia" w:ascii="宋体" w:hAnsi="宋体"/>
          <w:sz w:val="24"/>
        </w:rPr>
        <w:t>乙方：</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hint="eastAsia" w:ascii="宋体" w:hAnsi="宋体"/>
          <w:sz w:val="24"/>
        </w:rPr>
      </w:pPr>
      <w:r>
        <w:rPr>
          <w:rFonts w:hint="eastAsia" w:ascii="宋体" w:hAnsi="宋体"/>
          <w:sz w:val="24"/>
        </w:rPr>
        <w:t>为加强甲乙双方合作及廉政建设，规范甲乙双方各项合作行为，预防发生各种谋取不正当利益的违法违纪行为，保护双方合法权益，根据国家有关法律法规和新华投资集团相关文件规定，特订立本廉政承诺书。</w:t>
      </w:r>
    </w:p>
    <w:p>
      <w:pPr>
        <w:spacing w:line="360" w:lineRule="auto"/>
        <w:ind w:firstLine="480" w:firstLineChars="200"/>
        <w:rPr>
          <w:rFonts w:hint="eastAsia" w:ascii="宋体" w:hAnsi="宋体"/>
          <w:sz w:val="24"/>
        </w:rPr>
      </w:pPr>
      <w:r>
        <w:rPr>
          <w:rFonts w:hint="eastAsia" w:ascii="宋体" w:hAnsi="宋体"/>
          <w:sz w:val="24"/>
        </w:rPr>
        <w:t>第一条 甲乙双方共同承诺</w:t>
      </w:r>
    </w:p>
    <w:p>
      <w:pPr>
        <w:spacing w:line="360" w:lineRule="auto"/>
        <w:ind w:firstLine="480" w:firstLineChars="200"/>
        <w:rPr>
          <w:rFonts w:hint="eastAsia" w:ascii="宋体" w:hAnsi="宋体"/>
          <w:sz w:val="24"/>
        </w:rPr>
      </w:pPr>
      <w:r>
        <w:rPr>
          <w:rFonts w:hint="eastAsia" w:ascii="宋体" w:hAnsi="宋体"/>
          <w:sz w:val="24"/>
        </w:rPr>
        <w:t>（一）严格遵守国家关于市场准入、项目招标投标、工程建设、施工安装、物资采购和市场活动等有关法律、法规和相关政策，以及廉政建设的各项规定。</w:t>
      </w:r>
    </w:p>
    <w:p>
      <w:pPr>
        <w:spacing w:line="360" w:lineRule="auto"/>
        <w:ind w:firstLine="480" w:firstLineChars="200"/>
        <w:rPr>
          <w:rFonts w:hint="eastAsia" w:ascii="宋体" w:hAnsi="宋体"/>
          <w:sz w:val="24"/>
        </w:rPr>
      </w:pPr>
      <w:r>
        <w:rPr>
          <w:rFonts w:hint="eastAsia" w:ascii="宋体" w:hAnsi="宋体"/>
          <w:sz w:val="24"/>
        </w:rPr>
        <w:t>（二）严格执行合同文件，自觉按合同办事。</w:t>
      </w:r>
    </w:p>
    <w:p>
      <w:pPr>
        <w:spacing w:line="360" w:lineRule="auto"/>
        <w:ind w:firstLine="480" w:firstLineChars="200"/>
        <w:rPr>
          <w:rFonts w:hint="eastAsia" w:ascii="宋体" w:hAnsi="宋体"/>
          <w:sz w:val="24"/>
        </w:rPr>
      </w:pPr>
      <w:r>
        <w:rPr>
          <w:rFonts w:hint="eastAsia" w:ascii="宋体" w:hAnsi="宋体"/>
          <w:sz w:val="24"/>
        </w:rPr>
        <w:t>（三）坚持公开、公平、公正的原则，不为获取不正当利益而损害对方利益。</w:t>
      </w:r>
    </w:p>
    <w:p>
      <w:pPr>
        <w:spacing w:line="360" w:lineRule="auto"/>
        <w:ind w:firstLine="480" w:firstLineChars="200"/>
        <w:rPr>
          <w:rFonts w:hint="eastAsia" w:ascii="宋体" w:hAnsi="宋体"/>
          <w:sz w:val="24"/>
        </w:rPr>
      </w:pPr>
      <w:r>
        <w:rPr>
          <w:rFonts w:hint="eastAsia" w:ascii="宋体" w:hAnsi="宋体"/>
          <w:sz w:val="24"/>
        </w:rPr>
        <w:t>（四）保守对方的商业秘密，不将其用于交易以外的目的。</w:t>
      </w:r>
    </w:p>
    <w:p>
      <w:pPr>
        <w:spacing w:line="360" w:lineRule="auto"/>
        <w:ind w:firstLine="480" w:firstLineChars="200"/>
        <w:rPr>
          <w:rFonts w:hint="eastAsia" w:ascii="宋体" w:hAnsi="宋体"/>
          <w:sz w:val="24"/>
        </w:rPr>
      </w:pPr>
      <w:r>
        <w:rPr>
          <w:rFonts w:hint="eastAsia" w:ascii="宋体" w:hAnsi="宋体"/>
          <w:sz w:val="24"/>
        </w:rPr>
        <w:t>第二条 甲方承诺</w:t>
      </w:r>
    </w:p>
    <w:p>
      <w:pPr>
        <w:spacing w:line="360" w:lineRule="auto"/>
        <w:ind w:firstLine="480" w:firstLineChars="200"/>
        <w:rPr>
          <w:rFonts w:hint="eastAsia" w:ascii="宋体" w:hAnsi="宋体"/>
          <w:sz w:val="24"/>
        </w:rPr>
      </w:pPr>
      <w:r>
        <w:rPr>
          <w:rFonts w:hint="eastAsia" w:ascii="宋体" w:hAnsi="宋体"/>
          <w:sz w:val="24"/>
        </w:rPr>
        <w:t xml:space="preserve">在交易的事前、事中、事后遵守以下（包括但不限于）事项： </w:t>
      </w:r>
    </w:p>
    <w:p>
      <w:pPr>
        <w:spacing w:line="360" w:lineRule="auto"/>
        <w:ind w:firstLine="480" w:firstLineChars="200"/>
        <w:rPr>
          <w:rFonts w:hint="eastAsia" w:ascii="宋体" w:hAnsi="宋体"/>
          <w:sz w:val="24"/>
        </w:rPr>
      </w:pPr>
      <w:r>
        <w:rPr>
          <w:rFonts w:hint="eastAsia" w:ascii="宋体" w:hAnsi="宋体"/>
          <w:sz w:val="24"/>
        </w:rPr>
        <w:t>（一）不参加乙方或相关单位的宴请。</w:t>
      </w:r>
    </w:p>
    <w:p>
      <w:pPr>
        <w:spacing w:line="360" w:lineRule="auto"/>
        <w:ind w:firstLine="480" w:firstLineChars="200"/>
        <w:rPr>
          <w:rFonts w:hint="eastAsia" w:ascii="宋体" w:hAnsi="宋体"/>
          <w:sz w:val="24"/>
        </w:rPr>
      </w:pPr>
      <w:r>
        <w:rPr>
          <w:rFonts w:hint="eastAsia" w:ascii="宋体" w:hAnsi="宋体"/>
          <w:sz w:val="24"/>
        </w:rPr>
        <w:t>（二）不私自收受乙方或相关单位的礼品、礼券或以“低价付款”的物品。</w:t>
      </w:r>
    </w:p>
    <w:p>
      <w:pPr>
        <w:spacing w:line="360" w:lineRule="auto"/>
        <w:ind w:firstLine="480" w:firstLineChars="200"/>
        <w:rPr>
          <w:rFonts w:hint="eastAsia" w:ascii="宋体" w:hAnsi="宋体"/>
          <w:sz w:val="24"/>
        </w:rPr>
      </w:pPr>
      <w:r>
        <w:rPr>
          <w:rFonts w:hint="eastAsia" w:ascii="宋体" w:hAnsi="宋体"/>
          <w:sz w:val="24"/>
        </w:rPr>
        <w:t>（三）不接受乙方或相关单位的礼金、贿赂、帐外回扣等任何形式的私下经济利益。</w:t>
      </w:r>
    </w:p>
    <w:p>
      <w:pPr>
        <w:spacing w:line="360" w:lineRule="auto"/>
        <w:ind w:firstLine="480" w:firstLineChars="200"/>
        <w:rPr>
          <w:rFonts w:hint="eastAsia" w:ascii="宋体" w:hAnsi="宋体"/>
          <w:sz w:val="24"/>
        </w:rPr>
      </w:pPr>
      <w:r>
        <w:rPr>
          <w:rFonts w:hint="eastAsia" w:ascii="宋体" w:hAnsi="宋体"/>
          <w:sz w:val="24"/>
        </w:rPr>
        <w:t>（四）不私自接受乙方或相关单位提供的娱乐、游玩或任何考察形式的变相旅游等活动。</w:t>
      </w:r>
    </w:p>
    <w:p>
      <w:pPr>
        <w:spacing w:line="360" w:lineRule="auto"/>
        <w:ind w:firstLine="480" w:firstLineChars="200"/>
        <w:rPr>
          <w:rFonts w:hint="eastAsia" w:ascii="宋体" w:hAnsi="宋体"/>
          <w:sz w:val="24"/>
        </w:rPr>
      </w:pPr>
      <w:r>
        <w:rPr>
          <w:rFonts w:hint="eastAsia" w:ascii="宋体" w:hAnsi="宋体"/>
          <w:sz w:val="24"/>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spacing w:line="360" w:lineRule="auto"/>
        <w:ind w:firstLine="480" w:firstLineChars="200"/>
        <w:rPr>
          <w:rFonts w:hint="eastAsia" w:ascii="宋体" w:hAnsi="宋体"/>
          <w:sz w:val="24"/>
        </w:rPr>
      </w:pPr>
      <w:r>
        <w:rPr>
          <w:rFonts w:hint="eastAsia" w:ascii="宋体" w:hAnsi="宋体"/>
          <w:sz w:val="24"/>
        </w:rPr>
        <w:t>（六）不得有其他任何在乙方等相关单位获取不当利益的行为。</w:t>
      </w:r>
    </w:p>
    <w:p>
      <w:pPr>
        <w:spacing w:line="360" w:lineRule="auto"/>
        <w:ind w:firstLine="480" w:firstLineChars="200"/>
        <w:rPr>
          <w:rFonts w:hint="eastAsia" w:ascii="宋体" w:hAnsi="宋体"/>
          <w:sz w:val="24"/>
        </w:rPr>
      </w:pPr>
      <w:r>
        <w:rPr>
          <w:rFonts w:hint="eastAsia" w:ascii="宋体" w:hAnsi="宋体"/>
          <w:sz w:val="24"/>
        </w:rPr>
        <w:t>第三条 乙方承诺</w:t>
      </w:r>
    </w:p>
    <w:p>
      <w:pPr>
        <w:spacing w:line="360" w:lineRule="auto"/>
        <w:ind w:firstLine="480" w:firstLineChars="200"/>
        <w:rPr>
          <w:rFonts w:hint="eastAsia" w:ascii="宋体" w:hAnsi="宋体"/>
          <w:sz w:val="24"/>
        </w:rPr>
      </w:pPr>
      <w:r>
        <w:rPr>
          <w:rFonts w:hint="eastAsia" w:ascii="宋体" w:hAnsi="宋体"/>
          <w:sz w:val="24"/>
        </w:rPr>
        <w:t>在交易的事前、事中、事后遵守以下（包括但不限于）事项：</w:t>
      </w:r>
    </w:p>
    <w:p>
      <w:pPr>
        <w:spacing w:line="360" w:lineRule="auto"/>
        <w:ind w:firstLine="480" w:firstLineChars="200"/>
        <w:rPr>
          <w:rFonts w:hint="eastAsia" w:ascii="宋体" w:hAnsi="宋体"/>
          <w:sz w:val="24"/>
        </w:rPr>
      </w:pPr>
      <w:r>
        <w:rPr>
          <w:rFonts w:hint="eastAsia" w:ascii="宋体" w:hAnsi="宋体"/>
          <w:sz w:val="24"/>
        </w:rPr>
        <w:t>（一）与甲方保持正常的业务交往，严格执行合同约定。</w:t>
      </w:r>
    </w:p>
    <w:p>
      <w:pPr>
        <w:spacing w:line="360" w:lineRule="auto"/>
        <w:ind w:firstLine="480" w:firstLineChars="200"/>
        <w:rPr>
          <w:rFonts w:hint="eastAsia" w:ascii="宋体" w:hAnsi="宋体"/>
          <w:sz w:val="24"/>
        </w:rPr>
      </w:pPr>
      <w:r>
        <w:rPr>
          <w:rFonts w:hint="eastAsia" w:ascii="宋体" w:hAnsi="宋体"/>
          <w:sz w:val="24"/>
        </w:rPr>
        <w:t>（二）不向甲方工作人员及任何与甲方相关联的单位或个人提供宴请、旅游、健身、娱乐、变相考察等活动。</w:t>
      </w:r>
    </w:p>
    <w:p>
      <w:pPr>
        <w:spacing w:line="360" w:lineRule="auto"/>
        <w:ind w:firstLine="480" w:firstLineChars="200"/>
        <w:rPr>
          <w:rFonts w:hint="eastAsia" w:ascii="宋体" w:hAnsi="宋体"/>
          <w:sz w:val="24"/>
        </w:rPr>
      </w:pPr>
      <w:r>
        <w:rPr>
          <w:rFonts w:hint="eastAsia" w:ascii="宋体" w:hAnsi="宋体"/>
          <w:sz w:val="24"/>
        </w:rPr>
        <w:t>（三）不私自向甲方、相关单位及其工作人员赠送礼品、现金、有价卡券等。</w:t>
      </w:r>
    </w:p>
    <w:p>
      <w:pPr>
        <w:spacing w:line="360" w:lineRule="auto"/>
        <w:ind w:firstLine="480" w:firstLineChars="200"/>
        <w:rPr>
          <w:rFonts w:hint="eastAsia" w:ascii="宋体" w:hAnsi="宋体"/>
          <w:sz w:val="24"/>
        </w:rPr>
      </w:pPr>
      <w:r>
        <w:rPr>
          <w:rFonts w:hint="eastAsia" w:ascii="宋体" w:hAnsi="宋体"/>
          <w:sz w:val="24"/>
        </w:rPr>
        <w:t>（四）不在帐外给予甲方、相关单位及其工作人员回扣；不假借促销费、宣传费、赞助费、科研费、劳务费、咨询费、好处费、感谢费、佣金等名义，或者以报销各种费用等方式，给付甲方、相关单位及其工作人员财物（利益）。</w:t>
      </w:r>
    </w:p>
    <w:p>
      <w:pPr>
        <w:spacing w:line="360" w:lineRule="auto"/>
        <w:ind w:firstLine="480" w:firstLineChars="200"/>
        <w:rPr>
          <w:rFonts w:hint="eastAsia" w:ascii="宋体" w:hAnsi="宋体"/>
          <w:sz w:val="24"/>
        </w:rPr>
      </w:pPr>
      <w:r>
        <w:rPr>
          <w:rFonts w:hint="eastAsia" w:ascii="宋体" w:hAnsi="宋体"/>
          <w:sz w:val="24"/>
        </w:rPr>
        <w:t>（五）及时向甲方通报甲方人员违反本承诺书规定的行为。</w:t>
      </w:r>
    </w:p>
    <w:p>
      <w:pPr>
        <w:spacing w:line="360" w:lineRule="auto"/>
        <w:ind w:firstLine="480" w:firstLineChars="200"/>
        <w:rPr>
          <w:rFonts w:hint="eastAsia" w:ascii="宋体" w:hAnsi="宋体"/>
          <w:sz w:val="24"/>
        </w:rPr>
      </w:pPr>
      <w:r>
        <w:rPr>
          <w:rFonts w:hint="eastAsia" w:ascii="宋体" w:hAnsi="宋体"/>
          <w:sz w:val="24"/>
        </w:rPr>
        <w:t>第四条 违约责任</w:t>
      </w:r>
    </w:p>
    <w:p>
      <w:pPr>
        <w:spacing w:line="360" w:lineRule="auto"/>
        <w:ind w:firstLine="480" w:firstLineChars="200"/>
        <w:rPr>
          <w:rFonts w:hint="eastAsia" w:ascii="宋体" w:hAnsi="宋体"/>
          <w:sz w:val="24"/>
        </w:rPr>
      </w:pPr>
      <w:r>
        <w:rPr>
          <w:rFonts w:hint="eastAsia" w:ascii="宋体" w:hAnsi="宋体"/>
          <w:sz w:val="24"/>
        </w:rPr>
        <w:t>（一）甲方工作人员违反本承诺书第一条、第二条的，严格按甲方相关公司制度处理和有关法律法规处理;涉嫌犯罪的，移交司法机关处理；给乙方造成经济损失的，责任人应予以赔偿。</w:t>
      </w:r>
    </w:p>
    <w:p>
      <w:pPr>
        <w:spacing w:line="360" w:lineRule="auto"/>
        <w:ind w:firstLine="480" w:firstLineChars="200"/>
        <w:rPr>
          <w:rFonts w:hint="eastAsia" w:ascii="宋体" w:hAnsi="宋体"/>
          <w:sz w:val="24"/>
        </w:rPr>
      </w:pPr>
      <w:r>
        <w:rPr>
          <w:rFonts w:hint="eastAsia" w:ascii="宋体" w:hAnsi="宋体"/>
          <w:sz w:val="24"/>
        </w:rPr>
        <w:t>（二）乙方工作人员违反本承诺书第一条、第三条的，按乙方相关制度和有关法律法规处理，甲方有权终止合同;涉嫌犯罪的，移交司法机关处理；给甲方造成经济损失的，乙方承担赔偿责任。</w:t>
      </w:r>
    </w:p>
    <w:p>
      <w:pPr>
        <w:spacing w:line="360" w:lineRule="auto"/>
        <w:ind w:firstLine="480" w:firstLineChars="200"/>
        <w:rPr>
          <w:rFonts w:hint="eastAsia" w:ascii="宋体" w:hAnsi="宋体"/>
          <w:sz w:val="24"/>
        </w:rPr>
      </w:pPr>
      <w:r>
        <w:rPr>
          <w:rFonts w:hint="eastAsia" w:ascii="宋体" w:hAnsi="宋体"/>
          <w:sz w:val="24"/>
        </w:rPr>
        <w:t>第五条 本承诺书作为交易合同或协议的附件，与交易合同或协议具有同等法律效力。经双方签署后立即生效。</w:t>
      </w:r>
    </w:p>
    <w:p>
      <w:pPr>
        <w:spacing w:line="360" w:lineRule="auto"/>
        <w:ind w:firstLine="480" w:firstLineChars="200"/>
        <w:rPr>
          <w:rFonts w:hint="eastAsia" w:ascii="宋体" w:hAnsi="宋体"/>
          <w:sz w:val="24"/>
        </w:rPr>
      </w:pPr>
      <w:r>
        <w:rPr>
          <w:rFonts w:hint="eastAsia" w:ascii="宋体" w:hAnsi="宋体"/>
          <w:sz w:val="24"/>
        </w:rPr>
        <w:t>第六条 乙方在履行合同或协议过程中，若发现甲方的相关人员有违反《廉政承诺书》所规定的行为，可以直接向甲方审计督查部投诉（电话：15005518562）。</w:t>
      </w:r>
    </w:p>
    <w:p>
      <w:pPr>
        <w:spacing w:line="360" w:lineRule="auto"/>
        <w:ind w:firstLine="480" w:firstLineChars="200"/>
        <w:rPr>
          <w:rFonts w:hint="eastAsia" w:ascii="宋体" w:hAnsi="宋体"/>
          <w:sz w:val="24"/>
        </w:rPr>
      </w:pPr>
      <w:r>
        <w:rPr>
          <w:rFonts w:hint="eastAsia" w:ascii="宋体" w:hAnsi="宋体"/>
          <w:sz w:val="24"/>
        </w:rPr>
        <w:t>第七条 本承诺书一式四份，甲乙双方各持两份。</w:t>
      </w:r>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r>
        <w:rPr>
          <w:rFonts w:hint="eastAsia" w:ascii="宋体" w:hAnsi="宋体"/>
          <w:sz w:val="24"/>
        </w:rPr>
        <w:t>甲方单位：（盖章）                   乙方单位：（盖章）</w:t>
      </w:r>
    </w:p>
    <w:p>
      <w:pPr>
        <w:spacing w:line="360" w:lineRule="auto"/>
        <w:ind w:firstLine="480" w:firstLineChars="200"/>
        <w:rPr>
          <w:rFonts w:hint="eastAsia" w:ascii="宋体" w:hAnsi="宋体"/>
          <w:sz w:val="24"/>
        </w:rPr>
      </w:pPr>
      <w:r>
        <w:rPr>
          <w:rFonts w:hint="eastAsia" w:ascii="宋体" w:hAnsi="宋体"/>
          <w:sz w:val="24"/>
        </w:rPr>
        <w:t>法定代表人：                         法定代表人：</w:t>
      </w:r>
    </w:p>
    <w:p>
      <w:pPr>
        <w:spacing w:line="360" w:lineRule="auto"/>
        <w:ind w:firstLine="480" w:firstLineChars="200"/>
        <w:rPr>
          <w:rFonts w:hint="eastAsia" w:ascii="宋体" w:hAnsi="宋体"/>
          <w:sz w:val="24"/>
        </w:rPr>
      </w:pPr>
      <w:r>
        <w:rPr>
          <w:rFonts w:hint="eastAsia" w:ascii="宋体" w:hAnsi="宋体"/>
          <w:sz w:val="24"/>
        </w:rPr>
        <w:t>法定代表人联系电话：                 法定代表人联系电话：</w:t>
      </w:r>
    </w:p>
    <w:p>
      <w:pPr>
        <w:spacing w:line="360" w:lineRule="auto"/>
        <w:ind w:firstLine="480" w:firstLineChars="200"/>
        <w:rPr>
          <w:rFonts w:hint="eastAsia" w:ascii="宋体" w:hAnsi="宋体"/>
          <w:sz w:val="24"/>
        </w:rPr>
      </w:pPr>
      <w:r>
        <w:rPr>
          <w:rFonts w:hint="eastAsia" w:ascii="宋体" w:hAnsi="宋体"/>
          <w:sz w:val="24"/>
        </w:rPr>
        <w:t>委托代理人：                         委托代理人：</w:t>
      </w:r>
    </w:p>
    <w:p>
      <w:pPr>
        <w:spacing w:line="360" w:lineRule="auto"/>
        <w:ind w:firstLine="480" w:firstLineChars="200"/>
        <w:rPr>
          <w:rFonts w:hint="eastAsia" w:ascii="宋体" w:hAnsi="宋体"/>
          <w:sz w:val="24"/>
        </w:rPr>
      </w:pPr>
      <w:r>
        <w:rPr>
          <w:rFonts w:hint="eastAsia" w:ascii="宋体" w:hAnsi="宋体"/>
          <w:sz w:val="24"/>
        </w:rPr>
        <w:t>项目负责人：                         项目负责人：</w:t>
      </w:r>
    </w:p>
    <w:p>
      <w:pPr>
        <w:spacing w:line="360" w:lineRule="auto"/>
        <w:ind w:firstLine="480" w:firstLineChars="200"/>
        <w:rPr>
          <w:rFonts w:hint="eastAsia" w:ascii="宋体" w:hAnsi="宋体"/>
          <w:sz w:val="24"/>
        </w:rPr>
      </w:pPr>
      <w:r>
        <w:rPr>
          <w:rFonts w:hint="eastAsia" w:ascii="宋体" w:hAnsi="宋体"/>
          <w:sz w:val="24"/>
        </w:rPr>
        <w:t xml:space="preserve">监督电话：15005518562                监督电话：         </w:t>
      </w:r>
    </w:p>
    <w:p>
      <w:pPr>
        <w:spacing w:line="360" w:lineRule="auto"/>
        <w:ind w:firstLine="480" w:firstLineChars="200"/>
        <w:rPr>
          <w:rFonts w:hint="eastAsia" w:ascii="宋体" w:hAnsi="宋体"/>
          <w:sz w:val="24"/>
        </w:rPr>
      </w:pPr>
      <w:r>
        <w:rPr>
          <w:rFonts w:hint="eastAsia" w:ascii="宋体" w:hAnsi="宋体"/>
          <w:sz w:val="24"/>
        </w:rPr>
        <w:t xml:space="preserve">          15105517727               </w:t>
      </w:r>
    </w:p>
    <w:p>
      <w:pPr>
        <w:spacing w:line="360" w:lineRule="auto"/>
        <w:ind w:firstLine="480" w:firstLineChars="200"/>
        <w:rPr>
          <w:rFonts w:hint="eastAsia" w:ascii="宋体" w:hAnsi="宋体"/>
          <w:sz w:val="24"/>
        </w:rPr>
      </w:pPr>
      <w:r>
        <w:rPr>
          <w:rFonts w:hint="eastAsia" w:ascii="宋体" w:hAnsi="宋体"/>
          <w:sz w:val="24"/>
        </w:rPr>
        <w:t>监督邮箱：xhjtdc@xhgroup.cn          监督邮箱：</w:t>
      </w:r>
    </w:p>
    <w:p>
      <w:pPr>
        <w:spacing w:line="360" w:lineRule="auto"/>
        <w:ind w:firstLine="480" w:firstLineChars="200"/>
        <w:rPr>
          <w:rFonts w:hint="eastAsia" w:ascii="宋体" w:hAnsi="宋体"/>
          <w:sz w:val="24"/>
        </w:rPr>
      </w:pPr>
      <w:r>
        <w:rPr>
          <w:rFonts w:hint="eastAsia" w:ascii="宋体" w:hAnsi="宋体"/>
          <w:sz w:val="24"/>
        </w:rPr>
        <w:t xml:space="preserve">          xh@xhgroup.cn          </w:t>
      </w:r>
    </w:p>
    <w:p>
      <w:pPr>
        <w:spacing w:line="360" w:lineRule="auto"/>
        <w:ind w:firstLine="480" w:firstLineChars="200"/>
        <w:rPr>
          <w:rFonts w:hint="eastAsia" w:ascii="宋体" w:hAnsi="宋体"/>
          <w:sz w:val="24"/>
        </w:rPr>
      </w:pPr>
      <w:r>
        <w:rPr>
          <w:rFonts w:hint="eastAsia" w:ascii="宋体" w:hAnsi="宋体"/>
          <w:sz w:val="24"/>
        </w:rPr>
        <w:t xml:space="preserve">备注：各单位在使用《廉政承诺书》时，不得删改落款签署部分的项目，不得删改监督电话号码和督查邮箱。          </w:t>
      </w:r>
    </w:p>
    <w:p>
      <w:pPr>
        <w:spacing w:line="360" w:lineRule="auto"/>
        <w:ind w:firstLine="480" w:firstLineChars="200"/>
        <w:rPr>
          <w:rFonts w:hint="eastAsia" w:ascii="宋体" w:hAnsi="宋体"/>
          <w:sz w:val="24"/>
        </w:rPr>
      </w:pPr>
    </w:p>
    <w:p>
      <w:pPr>
        <w:spacing w:line="360" w:lineRule="exact"/>
        <w:rPr>
          <w:rFonts w:hint="eastAsia" w:ascii="宋体" w:hAnsi="宋体"/>
          <w:b/>
          <w:bCs/>
          <w:sz w:val="24"/>
        </w:rPr>
      </w:pPr>
    </w:p>
    <w:p>
      <w:pPr>
        <w:spacing w:line="500" w:lineRule="exact"/>
        <w:rPr>
          <w:rFonts w:hint="eastAsia" w:ascii="宋体" w:hAnsi="宋体"/>
          <w:b/>
          <w:color w:val="000000"/>
          <w:sz w:val="30"/>
          <w:szCs w:val="30"/>
        </w:rPr>
      </w:pPr>
      <w:bookmarkStart w:id="0" w:name="_Toc208106840"/>
      <w:r>
        <w:rPr>
          <w:rFonts w:hint="eastAsia" w:ascii="宋体" w:hAnsi="宋体"/>
          <w:b/>
          <w:color w:val="000000"/>
          <w:sz w:val="30"/>
          <w:szCs w:val="30"/>
        </w:rPr>
        <w:t>附件四、投标文件主要格式</w:t>
      </w:r>
      <w:bookmarkStart w:id="1" w:name="_Toc279088442"/>
    </w:p>
    <w:p>
      <w:pPr>
        <w:pStyle w:val="12"/>
        <w:spacing w:beforeAutospacing="0" w:afterAutospacing="0" w:line="360" w:lineRule="auto"/>
        <w:ind w:left="-1" w:leftChars="-1" w:right="275" w:rightChars="131" w:hanging="1"/>
        <w:outlineLvl w:val="1"/>
        <w:rPr>
          <w:rFonts w:hint="eastAsia"/>
          <w:b/>
          <w:kern w:val="2"/>
          <w:sz w:val="28"/>
          <w:szCs w:val="28"/>
        </w:rPr>
      </w:pPr>
      <w:r>
        <w:rPr>
          <w:rFonts w:hint="eastAsia"/>
          <w:b/>
          <w:kern w:val="2"/>
          <w:sz w:val="28"/>
          <w:szCs w:val="28"/>
        </w:rPr>
        <w:t>1、商务标：</w:t>
      </w:r>
    </w:p>
    <w:p>
      <w:pPr>
        <w:pStyle w:val="12"/>
        <w:spacing w:beforeAutospacing="0" w:afterAutospacing="0" w:line="360" w:lineRule="auto"/>
        <w:ind w:left="-1" w:leftChars="-1" w:right="275" w:rightChars="131" w:hanging="1"/>
        <w:jc w:val="center"/>
        <w:outlineLvl w:val="1"/>
        <w:rPr>
          <w:rFonts w:hint="eastAsia"/>
          <w:b/>
          <w:kern w:val="2"/>
          <w:sz w:val="28"/>
          <w:szCs w:val="28"/>
        </w:rPr>
      </w:pPr>
      <w:r>
        <w:rPr>
          <w:rFonts w:hint="eastAsia"/>
          <w:b/>
          <w:kern w:val="2"/>
          <w:sz w:val="28"/>
          <w:szCs w:val="28"/>
        </w:rPr>
        <w:t>（一）商务标</w:t>
      </w:r>
      <w:bookmarkEnd w:id="1"/>
      <w:r>
        <w:rPr>
          <w:rFonts w:hint="eastAsia"/>
          <w:b/>
          <w:kern w:val="2"/>
          <w:sz w:val="28"/>
          <w:szCs w:val="28"/>
        </w:rPr>
        <w:t>书</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项目采购招标</w:t>
      </w:r>
    </w:p>
    <w:p>
      <w:pPr>
        <w:pStyle w:val="4"/>
        <w:adjustRightInd w:val="0"/>
        <w:snapToGrid w:val="0"/>
        <w:spacing w:before="62" w:beforeLines="20" w:after="62" w:afterLines="20" w:line="540" w:lineRule="exact"/>
        <w:ind w:left="-1" w:leftChars="-1" w:hanging="1"/>
        <w:rPr>
          <w:rFonts w:hint="eastAsia" w:ascii="宋体" w:hAnsi="宋体"/>
          <w:b/>
          <w:color w:val="000000"/>
          <w:sz w:val="24"/>
        </w:rPr>
      </w:pPr>
    </w:p>
    <w:p>
      <w:pPr>
        <w:pStyle w:val="4"/>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jc w:val="center"/>
        <w:rPr>
          <w:rFonts w:hint="eastAsia" w:ascii="宋体" w:hAnsi="宋体"/>
          <w:color w:val="000000"/>
          <w:sz w:val="52"/>
          <w:szCs w:val="52"/>
        </w:rPr>
      </w:pPr>
      <w:r>
        <w:rPr>
          <w:rFonts w:hint="eastAsia" w:ascii="宋体" w:hAnsi="宋体"/>
          <w:color w:val="000000"/>
          <w:sz w:val="52"/>
          <w:szCs w:val="52"/>
        </w:rPr>
        <w:t>投  标  文  件</w:t>
      </w:r>
    </w:p>
    <w:p>
      <w:pPr>
        <w:pStyle w:val="3"/>
        <w:adjustRightInd w:val="0"/>
        <w:snapToGrid w:val="0"/>
        <w:spacing w:before="62" w:beforeLines="20" w:after="62" w:afterLines="20" w:line="540" w:lineRule="exact"/>
        <w:ind w:left="-1" w:leftChars="-1" w:hanging="1"/>
        <w:rPr>
          <w:rFonts w:hint="eastAsia" w:ascii="宋体" w:hAnsi="宋体"/>
          <w:color w:val="000000"/>
          <w:sz w:val="28"/>
          <w:szCs w:val="28"/>
        </w:rPr>
      </w:pPr>
      <w:r>
        <w:rPr>
          <w:rFonts w:hint="eastAsia" w:ascii="宋体" w:hAnsi="宋体"/>
          <w:color w:val="000000"/>
          <w:sz w:val="28"/>
          <w:szCs w:val="28"/>
        </w:rPr>
        <w:t>招标编号：</w:t>
      </w:r>
    </w:p>
    <w:p>
      <w:pPr>
        <w:pStyle w:val="3"/>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3"/>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3"/>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3"/>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3"/>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5"/>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 xml:space="preserve">项 目 名 称：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5"/>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商务标                   </w:t>
      </w:r>
    </w:p>
    <w:p>
      <w:pPr>
        <w:pStyle w:val="5"/>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u w:val="single"/>
        </w:rPr>
        <w:t xml:space="preserve">            （盖公章）            </w:t>
      </w:r>
    </w:p>
    <w:p>
      <w:pPr>
        <w:pStyle w:val="5"/>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法定代表人：</w:t>
      </w:r>
    </w:p>
    <w:p>
      <w:pPr>
        <w:pStyle w:val="5"/>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或 代 理 人：</w:t>
      </w:r>
      <w:r>
        <w:rPr>
          <w:rFonts w:hint="eastAsia" w:ascii="宋体" w:hAnsi="宋体"/>
          <w:b/>
          <w:bCs/>
          <w:color w:val="000000"/>
          <w:sz w:val="28"/>
          <w:szCs w:val="28"/>
          <w:u w:val="single"/>
        </w:rPr>
        <w:t xml:space="preserve">            （签字、盖章）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rPr>
          <w:rFonts w:hint="eastAsia" w:ascii="宋体" w:hAnsi="宋体"/>
          <w:b/>
          <w:color w:val="000000"/>
          <w:sz w:val="28"/>
          <w:szCs w:val="28"/>
        </w:rPr>
      </w:pPr>
      <w:r>
        <w:rPr>
          <w:rFonts w:hint="eastAsia" w:ascii="宋体" w:hAnsi="宋体"/>
          <w:b/>
          <w:color w:val="000000"/>
          <w:sz w:val="28"/>
          <w:szCs w:val="28"/>
        </w:rPr>
        <w:t xml:space="preserve"> 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adjustRightInd w:val="0"/>
        <w:snapToGrid w:val="0"/>
        <w:spacing w:before="62" w:beforeLines="20" w:after="62" w:afterLines="20" w:line="540" w:lineRule="exact"/>
        <w:ind w:left="-1" w:leftChars="-1" w:hanging="1"/>
        <w:rPr>
          <w:rFonts w:hint="eastAsia" w:ascii="宋体" w:hAnsi="宋体"/>
          <w:b/>
          <w:color w:val="000000"/>
          <w:sz w:val="24"/>
        </w:rPr>
      </w:pPr>
    </w:p>
    <w:p>
      <w:pPr>
        <w:spacing w:line="360" w:lineRule="exact"/>
        <w:ind w:right="275" w:rightChars="131"/>
        <w:rPr>
          <w:rFonts w:hint="eastAsia" w:ascii="宋体" w:hAnsi="宋体"/>
          <w:b/>
          <w:bCs/>
          <w:color w:val="000000"/>
          <w:sz w:val="32"/>
          <w:szCs w:val="32"/>
        </w:rPr>
      </w:pPr>
    </w:p>
    <w:p>
      <w:pPr>
        <w:spacing w:line="360" w:lineRule="exact"/>
        <w:ind w:right="275" w:rightChars="131"/>
        <w:rPr>
          <w:rFonts w:hint="eastAsia" w:ascii="宋体" w:hAnsi="宋体"/>
          <w:b/>
          <w:bCs/>
          <w:color w:val="000000"/>
          <w:sz w:val="32"/>
          <w:szCs w:val="32"/>
        </w:rPr>
      </w:pPr>
    </w:p>
    <w:p>
      <w:pPr>
        <w:widowControl/>
        <w:contextualSpacing/>
        <w:jc w:val="center"/>
        <w:rPr>
          <w:rFonts w:ascii="宋体" w:hAnsi="宋体" w:cs="宋体"/>
          <w:b/>
          <w:bCs/>
          <w:color w:val="000000"/>
          <w:sz w:val="28"/>
          <w:szCs w:val="28"/>
        </w:rPr>
      </w:pPr>
      <w:r>
        <w:rPr>
          <w:rFonts w:hint="eastAsia" w:ascii="宋体" w:hAnsi="宋体" w:cs="仿宋"/>
          <w:b/>
          <w:bCs/>
          <w:color w:val="000000"/>
          <w:sz w:val="32"/>
          <w:szCs w:val="32"/>
        </w:rPr>
        <w:t>（一）投标单位一览表</w:t>
      </w:r>
      <w:r>
        <w:rPr>
          <w:rFonts w:hint="eastAsia" w:ascii="宋体" w:hAnsi="宋体" w:cs="宋体"/>
          <w:b/>
          <w:bCs/>
          <w:color w:val="000000"/>
          <w:sz w:val="28"/>
          <w:szCs w:val="28"/>
        </w:rPr>
        <w:t xml:space="preserve"> </w:t>
      </w:r>
      <w:r>
        <w:rPr>
          <w:rFonts w:ascii="宋体" w:hAnsi="宋体" w:cs="宋体"/>
          <w:b/>
          <w:bCs/>
          <w:color w:val="000000"/>
          <w:sz w:val="28"/>
          <w:szCs w:val="28"/>
        </w:rPr>
        <w:t xml:space="preserve">  </w:t>
      </w:r>
    </w:p>
    <w:p>
      <w:pPr>
        <w:widowControl/>
        <w:contextualSpacing/>
        <w:rPr>
          <w:rFonts w:ascii="宋体" w:hAnsi="宋体" w:cs="宋体"/>
          <w:color w:val="000000"/>
          <w:sz w:val="28"/>
          <w:szCs w:val="28"/>
        </w:rPr>
      </w:pPr>
      <w:r>
        <w:rPr>
          <w:rFonts w:ascii="宋体" w:hAnsi="宋体" w:cs="宋体"/>
          <w:color w:val="000000"/>
          <w:sz w:val="28"/>
          <w:szCs w:val="28"/>
        </w:rPr>
        <w:t xml:space="preserve">                                            </w:t>
      </w:r>
      <w:r>
        <w:rPr>
          <w:rFonts w:hint="eastAsia" w:ascii="宋体" w:hAnsi="宋体" w:cs="仿宋"/>
          <w:color w:val="000000"/>
          <w:sz w:val="24"/>
        </w:rPr>
        <w:t xml:space="preserve">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6"/>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客户名称(单位全称）</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公司经营地址</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公司成立日期</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注册资金</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营业执照复印件是否提供</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法人代表姓名</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业务经理姓名</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业务经理联系方式</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产品总报价</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产品供货周期</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产品质保期</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年产值/营业额</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主营业务范围</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企业类型</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r>
              <w:rPr>
                <w:rFonts w:hint="eastAsia" w:ascii="宋体" w:hAnsi="宋体" w:cs="仿宋"/>
                <w:color w:val="000000"/>
                <w:kern w:val="0"/>
                <w:sz w:val="24"/>
              </w:rPr>
              <w:sym w:font="Wingdings 2" w:char="00A3"/>
            </w:r>
            <w:r>
              <w:rPr>
                <w:rFonts w:hint="eastAsia" w:ascii="宋体" w:hAnsi="宋体" w:cs="仿宋"/>
                <w:color w:val="000000"/>
                <w:kern w:val="0"/>
                <w:sz w:val="24"/>
              </w:rPr>
              <w:t xml:space="preserve">生产型企业      </w:t>
            </w:r>
            <w:r>
              <w:rPr>
                <w:rFonts w:hint="eastAsia" w:ascii="宋体" w:hAnsi="宋体" w:cs="仿宋"/>
                <w:color w:val="000000"/>
                <w:kern w:val="0"/>
                <w:sz w:val="24"/>
              </w:rPr>
              <w:sym w:font="Wingdings 2" w:char="00A3"/>
            </w:r>
            <w:r>
              <w:rPr>
                <w:rFonts w:hint="eastAsia" w:ascii="宋体" w:hAnsi="宋体" w:cs="仿宋"/>
                <w:color w:val="000000"/>
                <w:kern w:val="0"/>
                <w:sz w:val="24"/>
              </w:rPr>
              <w:t xml:space="preserve">贸易型    </w:t>
            </w:r>
            <w:r>
              <w:rPr>
                <w:rFonts w:hint="eastAsia" w:ascii="宋体" w:hAnsi="宋体" w:cs="仿宋"/>
                <w:color w:val="000000"/>
                <w:kern w:val="0"/>
                <w:sz w:val="24"/>
              </w:rPr>
              <w:sym w:font="Wingdings 2" w:char="00A3"/>
            </w:r>
            <w:r>
              <w:rPr>
                <w:rFonts w:hint="eastAsia" w:ascii="宋体" w:hAnsi="宋体" w:cs="仿宋"/>
                <w:color w:val="000000"/>
                <w:kern w:val="0"/>
                <w:sz w:val="24"/>
              </w:rPr>
              <w:t>集成商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来源或推荐人</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来源或推荐人联系方式</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2" w:firstLineChars="200"/>
              <w:rPr>
                <w:rFonts w:hint="eastAsia" w:ascii="宋体" w:hAnsi="宋体" w:cs="仿宋"/>
                <w:b/>
                <w:bCs/>
                <w:color w:val="000000"/>
                <w:kern w:val="0"/>
                <w:sz w:val="24"/>
              </w:rPr>
            </w:pPr>
            <w:r>
              <w:rPr>
                <w:rFonts w:hint="eastAsia" w:ascii="宋体" w:hAnsi="宋体" w:cs="仿宋"/>
                <w:b/>
                <w:bCs/>
                <w:color w:val="000000"/>
                <w:kern w:val="0"/>
                <w:sz w:val="24"/>
              </w:rPr>
              <w:t>类似项目案例</w:t>
            </w:r>
          </w:p>
        </w:tc>
        <w:tc>
          <w:tcPr>
            <w:tcW w:w="5788" w:type="dxa"/>
            <w:noWrap w:val="0"/>
            <w:vAlign w:val="center"/>
          </w:tcPr>
          <w:p>
            <w:pPr>
              <w:widowControl/>
              <w:spacing w:line="360" w:lineRule="auto"/>
              <w:ind w:firstLine="480" w:firstLineChars="200"/>
              <w:rPr>
                <w:rFonts w:hint="eastAsia" w:ascii="宋体" w:hAnsi="宋体" w:cs="仿宋"/>
                <w:color w:val="000000"/>
                <w:kern w:val="0"/>
                <w:sz w:val="24"/>
              </w:rPr>
            </w:pPr>
          </w:p>
        </w:tc>
      </w:tr>
    </w:tbl>
    <w:p>
      <w:pPr>
        <w:widowControl/>
        <w:spacing w:line="360" w:lineRule="auto"/>
        <w:rPr>
          <w:rFonts w:hint="eastAsia" w:ascii="宋体" w:hAnsi="宋体" w:cs="宋体"/>
          <w:b/>
          <w:bCs/>
          <w:color w:val="000000"/>
          <w:kern w:val="0"/>
          <w:sz w:val="28"/>
          <w:szCs w:val="28"/>
        </w:rPr>
      </w:pPr>
      <w:r>
        <w:rPr>
          <w:rFonts w:hint="eastAsia" w:ascii="宋体" w:hAnsi="宋体" w:cs="宋体"/>
          <w:b/>
          <w:bCs/>
          <w:color w:val="000000"/>
          <w:kern w:val="0"/>
          <w:sz w:val="28"/>
          <w:szCs w:val="28"/>
        </w:rPr>
        <w:t xml:space="preserve"> </w:t>
      </w:r>
    </w:p>
    <w:p>
      <w:pPr>
        <w:widowControl/>
        <w:spacing w:line="360" w:lineRule="auto"/>
        <w:rPr>
          <w:rFonts w:hint="eastAsia" w:ascii="宋体" w:hAnsi="宋体" w:cs="仿宋"/>
          <w:b/>
          <w:bCs/>
          <w:color w:val="000000"/>
          <w:kern w:val="0"/>
          <w:sz w:val="24"/>
        </w:rPr>
      </w:pPr>
      <w:r>
        <w:rPr>
          <w:rFonts w:hint="eastAsia" w:ascii="宋体" w:hAnsi="宋体" w:cs="宋体"/>
          <w:b/>
          <w:bCs/>
          <w:color w:val="000000"/>
          <w:kern w:val="0"/>
          <w:sz w:val="28"/>
          <w:szCs w:val="28"/>
        </w:rPr>
        <w:t xml:space="preserve">                                              </w:t>
      </w:r>
      <w:r>
        <w:rPr>
          <w:rFonts w:hint="eastAsia" w:ascii="宋体" w:hAnsi="宋体" w:cs="仿宋"/>
          <w:b/>
          <w:bCs/>
          <w:color w:val="000000"/>
          <w:kern w:val="0"/>
          <w:sz w:val="24"/>
        </w:rPr>
        <w:t xml:space="preserve">    XXXX单位盖章</w:t>
      </w:r>
    </w:p>
    <w:p>
      <w:pPr>
        <w:widowControl/>
        <w:spacing w:line="360" w:lineRule="auto"/>
        <w:rPr>
          <w:rFonts w:hint="eastAsia" w:ascii="宋体" w:hAnsi="宋体" w:cs="仿宋"/>
          <w:b/>
          <w:bCs/>
          <w:color w:val="000000"/>
          <w:kern w:val="0"/>
          <w:sz w:val="24"/>
        </w:rPr>
      </w:pPr>
      <w:r>
        <w:rPr>
          <w:rFonts w:hint="eastAsia" w:ascii="宋体" w:hAnsi="宋体" w:cs="仿宋"/>
          <w:b/>
          <w:bCs/>
          <w:color w:val="000000"/>
          <w:kern w:val="0"/>
          <w:sz w:val="24"/>
        </w:rPr>
        <w:t xml:space="preserve">                                                         2021年X月X日</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（二）营业执照复印件</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（三）法定代表人身份证明书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right="275" w:rightChars="131"/>
        <w:rPr>
          <w:rFonts w:hint="eastAsia" w:ascii="宋体" w:hAnsi="宋体"/>
          <w:b/>
          <w:bCs/>
          <w:color w:val="000000"/>
          <w:sz w:val="32"/>
          <w:szCs w:val="32"/>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（四）投标授权委托书</w:t>
      </w:r>
    </w:p>
    <w:p>
      <w:pPr>
        <w:spacing w:line="540" w:lineRule="exact"/>
        <w:ind w:left="-1" w:leftChars="-1" w:right="275" w:rightChars="131" w:hanging="1"/>
        <w:rPr>
          <w:rFonts w:hint="eastAsia" w:ascii="宋体" w:hAnsi="宋体"/>
          <w:color w:val="000000"/>
          <w:sz w:val="24"/>
        </w:rPr>
      </w:pPr>
    </w:p>
    <w:p>
      <w:pPr>
        <w:spacing w:line="540" w:lineRule="exact"/>
        <w:ind w:left="237" w:leftChars="113" w:right="275" w:rightChars="131" w:firstLine="477" w:firstLineChars="199"/>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b/>
          <w:color w:val="000000"/>
          <w:sz w:val="24"/>
          <w:u w:val="single"/>
        </w:rPr>
        <w:t xml:space="preserve">        </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 xml:space="preserve">          （投标人名称）</w:t>
      </w:r>
      <w:r>
        <w:rPr>
          <w:rFonts w:hint="eastAsia" w:ascii="宋体" w:hAnsi="宋体"/>
          <w:color w:val="000000"/>
          <w:sz w:val="24"/>
        </w:rPr>
        <w:t>的法定代表人，现授权委托</w:t>
      </w:r>
      <w:r>
        <w:rPr>
          <w:rFonts w:hint="eastAsia" w:ascii="宋体" w:hAnsi="宋体"/>
          <w:color w:val="000000"/>
          <w:sz w:val="24"/>
          <w:u w:val="single"/>
        </w:rPr>
        <w:t xml:space="preserve">  （单位名称）   </w:t>
      </w:r>
      <w:r>
        <w:rPr>
          <w:rFonts w:hint="eastAsia" w:ascii="宋体" w:hAnsi="宋体"/>
          <w:color w:val="000000"/>
          <w:sz w:val="24"/>
        </w:rPr>
        <w:t>的</w:t>
      </w:r>
      <w:r>
        <w:rPr>
          <w:rFonts w:hint="eastAsia" w:ascii="宋体" w:hAnsi="宋体"/>
          <w:color w:val="000000"/>
          <w:sz w:val="24"/>
          <w:u w:val="single"/>
        </w:rPr>
        <w:t xml:space="preserve">    （姓名）</w:t>
      </w:r>
      <w:r>
        <w:rPr>
          <w:rFonts w:hint="eastAsia" w:ascii="宋体" w:hAnsi="宋体"/>
          <w:color w:val="000000"/>
          <w:sz w:val="24"/>
        </w:rPr>
        <w:t>同志为我公司的合法代理人，就</w:t>
      </w:r>
      <w:r>
        <w:rPr>
          <w:rFonts w:hint="eastAsia" w:ascii="宋体" w:hAnsi="宋体"/>
          <w:color w:val="000000"/>
          <w:sz w:val="24"/>
          <w:u w:val="single"/>
        </w:rPr>
        <w:t xml:space="preserve">        （项目名称）</w:t>
      </w:r>
      <w:r>
        <w:rPr>
          <w:rFonts w:hint="eastAsia" w:ascii="宋体" w:hAnsi="宋体"/>
          <w:color w:val="000000"/>
          <w:sz w:val="24"/>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  理  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  标  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360" w:lineRule="auto"/>
        <w:ind w:right="275" w:rightChars="131"/>
        <w:rPr>
          <w:rFonts w:hint="eastAsia" w:ascii="宋体" w:hAnsi="宋体"/>
          <w:color w:val="000000"/>
          <w:sz w:val="24"/>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（五）投标函</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致：</w:t>
      </w:r>
      <w:r>
        <w:rPr>
          <w:rFonts w:hint="eastAsia" w:ascii="宋体" w:hAnsi="宋体"/>
          <w:color w:val="000000"/>
          <w:sz w:val="24"/>
          <w:u w:val="single"/>
        </w:rPr>
        <w:t>南京财经大学红山学院</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color w:val="000000"/>
          <w:sz w:val="24"/>
        </w:rPr>
      </w:pPr>
      <w:r>
        <w:rPr>
          <w:rFonts w:hint="eastAsia" w:ascii="宋体" w:hAnsi="宋体"/>
          <w:color w:val="000000"/>
          <w:sz w:val="24"/>
        </w:rPr>
        <w:t xml:space="preserve">                                   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right="275" w:rightChars="131" w:firstLine="2597" w:firstLineChars="1078"/>
        <w:rPr>
          <w:rFonts w:hint="eastAsia" w:ascii="宋体" w:hAnsi="宋体"/>
          <w:b/>
          <w:color w:val="000000"/>
          <w:sz w:val="24"/>
        </w:rPr>
      </w:pPr>
      <w:r>
        <w:rPr>
          <w:rFonts w:hint="eastAsia" w:ascii="宋体" w:hAnsi="宋体"/>
          <w:b/>
          <w:color w:val="000000"/>
          <w:sz w:val="24"/>
        </w:rPr>
        <w:t>　　　　　             　投标人签字盖章：</w:t>
      </w:r>
    </w:p>
    <w:p>
      <w:pPr>
        <w:spacing w:line="360" w:lineRule="auto"/>
        <w:ind w:left="-1" w:leftChars="-1" w:right="275" w:rightChars="131" w:hanging="1"/>
        <w:jc w:val="center"/>
        <w:rPr>
          <w:rFonts w:hint="eastAsia" w:ascii="宋体" w:hAnsi="宋体"/>
          <w:b/>
          <w:bCs/>
          <w:sz w:val="32"/>
          <w:szCs w:val="32"/>
        </w:rPr>
      </w:pPr>
    </w:p>
    <w:p>
      <w:pPr>
        <w:spacing w:line="360" w:lineRule="auto"/>
        <w:ind w:left="-1" w:leftChars="-1" w:right="275" w:rightChars="131" w:hanging="1"/>
        <w:jc w:val="center"/>
        <w:rPr>
          <w:rFonts w:hint="eastAsia" w:ascii="宋体" w:hAnsi="宋体"/>
          <w:b/>
          <w:bCs/>
          <w:sz w:val="32"/>
          <w:szCs w:val="32"/>
        </w:rPr>
      </w:pPr>
    </w:p>
    <w:p>
      <w:pPr>
        <w:spacing w:line="360" w:lineRule="auto"/>
        <w:ind w:left="-1" w:leftChars="-1" w:right="275" w:rightChars="131" w:hanging="1"/>
        <w:jc w:val="center"/>
        <w:rPr>
          <w:rFonts w:hint="eastAsia" w:ascii="宋体" w:hAnsi="宋体"/>
          <w:b/>
          <w:bCs/>
          <w:sz w:val="32"/>
          <w:szCs w:val="32"/>
        </w:rPr>
      </w:pPr>
      <w:r>
        <w:rPr>
          <w:rFonts w:hint="eastAsia" w:ascii="宋体" w:hAnsi="宋体"/>
          <w:b/>
          <w:bCs/>
          <w:sz w:val="32"/>
          <w:szCs w:val="32"/>
        </w:rPr>
        <w:t>（六）投标报价</w:t>
      </w:r>
    </w:p>
    <w:p>
      <w:pPr>
        <w:spacing w:line="440" w:lineRule="exact"/>
        <w:ind w:left="-1" w:leftChars="-1" w:hanging="1"/>
        <w:jc w:val="center"/>
        <w:rPr>
          <w:rFonts w:hint="eastAsia" w:ascii="宋体" w:hAnsi="宋体"/>
          <w:b/>
          <w:sz w:val="32"/>
          <w:szCs w:val="32"/>
        </w:rPr>
      </w:pPr>
      <w:r>
        <w:rPr>
          <w:rFonts w:hint="eastAsia" w:ascii="宋体" w:hAnsi="宋体"/>
          <w:b/>
          <w:sz w:val="32"/>
          <w:szCs w:val="32"/>
        </w:rPr>
        <w:t>1、投  标  总  报  价</w:t>
      </w:r>
    </w:p>
    <w:p>
      <w:pPr>
        <w:adjustRightInd w:val="0"/>
        <w:snapToGrid w:val="0"/>
        <w:spacing w:before="62" w:beforeLines="20" w:after="62" w:afterLines="20" w:line="540" w:lineRule="exact"/>
        <w:ind w:left="-2" w:leftChars="-1" w:firstLine="361"/>
        <w:rPr>
          <w:rFonts w:hint="eastAsia" w:ascii="宋体" w:hAnsi="宋体"/>
          <w:bCs/>
          <w:sz w:val="30"/>
        </w:rPr>
      </w:pPr>
      <w:r>
        <w:rPr>
          <w:rFonts w:hint="eastAsia" w:ascii="宋体" w:hAnsi="宋体"/>
          <w:bCs/>
          <w:sz w:val="30"/>
        </w:rPr>
        <w:t xml:space="preserve">投标单位: </w:t>
      </w:r>
      <w:r>
        <w:rPr>
          <w:rFonts w:hint="eastAsia" w:ascii="宋体" w:hAnsi="宋体"/>
          <w:bCs/>
          <w:sz w:val="30"/>
          <w:u w:val="single"/>
        </w:rPr>
        <w:t xml:space="preserve">                     </w:t>
      </w:r>
      <w:r>
        <w:rPr>
          <w:rFonts w:hint="eastAsia" w:ascii="宋体" w:hAnsi="宋体"/>
          <w:bCs/>
          <w:sz w:val="30"/>
        </w:rPr>
        <w:t xml:space="preserve">        </w:t>
      </w:r>
    </w:p>
    <w:p>
      <w:pPr>
        <w:adjustRightInd w:val="0"/>
        <w:snapToGrid w:val="0"/>
        <w:spacing w:before="62" w:beforeLines="20" w:after="62" w:afterLines="20" w:line="540" w:lineRule="exact"/>
        <w:ind w:left="-2" w:leftChars="-1" w:firstLine="361"/>
        <w:rPr>
          <w:rFonts w:hint="eastAsia" w:ascii="宋体" w:hAnsi="宋体"/>
          <w:bCs/>
          <w:sz w:val="30"/>
          <w:u w:val="single"/>
        </w:rPr>
      </w:pPr>
      <w:r>
        <w:rPr>
          <w:rFonts w:hint="eastAsia" w:ascii="宋体" w:hAnsi="宋体"/>
          <w:bCs/>
          <w:sz w:val="30"/>
        </w:rPr>
        <w:t>项目名称：</w:t>
      </w:r>
      <w:r>
        <w:rPr>
          <w:rFonts w:hint="eastAsia" w:ascii="宋体" w:hAnsi="宋体"/>
          <w:bCs/>
          <w:sz w:val="30"/>
          <w:u w:val="single"/>
        </w:rPr>
        <w:t xml:space="preserve">                     </w:t>
      </w:r>
    </w:p>
    <w:p>
      <w:pPr>
        <w:adjustRightInd w:val="0"/>
        <w:snapToGrid w:val="0"/>
        <w:spacing w:before="62" w:beforeLines="20" w:after="62" w:afterLines="20" w:line="540" w:lineRule="exact"/>
        <w:ind w:left="-2" w:leftChars="-1" w:firstLine="361"/>
        <w:rPr>
          <w:rFonts w:hint="eastAsia" w:ascii="宋体" w:hAnsi="宋体"/>
          <w:bCs/>
          <w:sz w:val="30"/>
        </w:rPr>
      </w:pPr>
      <w:r>
        <w:rPr>
          <w:rFonts w:hint="eastAsia" w:ascii="宋体" w:hAnsi="宋体"/>
          <w:bCs/>
          <w:sz w:val="30"/>
        </w:rPr>
        <w:t>水泵品牌：</w:t>
      </w:r>
      <w:r>
        <w:rPr>
          <w:rFonts w:hint="eastAsia" w:ascii="宋体" w:hAnsi="宋体"/>
          <w:bCs/>
          <w:sz w:val="30"/>
          <w:u w:val="single"/>
        </w:rPr>
        <w:t xml:space="preserve">                         </w:t>
      </w:r>
      <w:r>
        <w:rPr>
          <w:rFonts w:hint="eastAsia" w:ascii="宋体" w:hAnsi="宋体"/>
          <w:bCs/>
          <w:sz w:val="30"/>
        </w:rPr>
        <w:t xml:space="preserve">                       </w:t>
      </w:r>
    </w:p>
    <w:tbl>
      <w:tblPr>
        <w:tblStyle w:val="9"/>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2048"/>
        <w:gridCol w:w="2012"/>
        <w:gridCol w:w="1007"/>
        <w:gridCol w:w="657"/>
        <w:gridCol w:w="1276"/>
        <w:gridCol w:w="1559"/>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763" w:type="dxa"/>
            <w:noWrap w:val="0"/>
            <w:vAlign w:val="center"/>
          </w:tcPr>
          <w:p>
            <w:pPr>
              <w:jc w:val="center"/>
              <w:rPr>
                <w:rFonts w:hint="eastAsia" w:ascii="宋体" w:hAnsi="宋体" w:cs="宋体"/>
                <w:b/>
                <w:bCs/>
                <w:sz w:val="24"/>
              </w:rPr>
            </w:pPr>
            <w:r>
              <w:rPr>
                <w:rFonts w:hint="eastAsia" w:ascii="宋体" w:hAnsi="宋体" w:cs="宋体"/>
                <w:b/>
                <w:bCs/>
                <w:sz w:val="24"/>
              </w:rPr>
              <w:t>序号</w:t>
            </w:r>
          </w:p>
        </w:tc>
        <w:tc>
          <w:tcPr>
            <w:tcW w:w="2048" w:type="dxa"/>
            <w:noWrap w:val="0"/>
            <w:vAlign w:val="center"/>
          </w:tcPr>
          <w:p>
            <w:pPr>
              <w:jc w:val="center"/>
              <w:rPr>
                <w:rFonts w:hint="eastAsia" w:ascii="宋体" w:hAnsi="宋体" w:cs="宋体"/>
                <w:b/>
                <w:bCs/>
                <w:sz w:val="24"/>
              </w:rPr>
            </w:pPr>
            <w:r>
              <w:rPr>
                <w:rFonts w:hint="eastAsia" w:ascii="宋体" w:hAnsi="宋体" w:cs="宋体"/>
                <w:b/>
                <w:bCs/>
                <w:sz w:val="24"/>
              </w:rPr>
              <w:t>品名</w:t>
            </w:r>
          </w:p>
        </w:tc>
        <w:tc>
          <w:tcPr>
            <w:tcW w:w="2012" w:type="dxa"/>
            <w:noWrap w:val="0"/>
            <w:vAlign w:val="center"/>
          </w:tcPr>
          <w:p>
            <w:pPr>
              <w:jc w:val="center"/>
              <w:rPr>
                <w:rFonts w:hint="eastAsia" w:ascii="宋体" w:hAnsi="宋体" w:cs="宋体"/>
                <w:b/>
                <w:bCs/>
                <w:sz w:val="24"/>
              </w:rPr>
            </w:pPr>
            <w:r>
              <w:rPr>
                <w:rFonts w:hint="eastAsia" w:ascii="宋体" w:hAnsi="宋体" w:cs="宋体"/>
                <w:b/>
                <w:bCs/>
                <w:sz w:val="24"/>
              </w:rPr>
              <w:t>规格型号、参数</w:t>
            </w:r>
          </w:p>
        </w:tc>
        <w:tc>
          <w:tcPr>
            <w:tcW w:w="1007" w:type="dxa"/>
            <w:noWrap w:val="0"/>
            <w:vAlign w:val="center"/>
          </w:tcPr>
          <w:p>
            <w:pPr>
              <w:jc w:val="center"/>
              <w:rPr>
                <w:rFonts w:hint="eastAsia" w:ascii="宋体" w:hAnsi="宋体" w:cs="宋体"/>
                <w:b/>
                <w:bCs/>
                <w:sz w:val="24"/>
              </w:rPr>
            </w:pPr>
            <w:r>
              <w:rPr>
                <w:rFonts w:hint="eastAsia" w:ascii="宋体" w:hAnsi="宋体" w:cs="宋体"/>
                <w:b/>
                <w:bCs/>
                <w:sz w:val="24"/>
              </w:rPr>
              <w:t>单位</w:t>
            </w:r>
          </w:p>
        </w:tc>
        <w:tc>
          <w:tcPr>
            <w:tcW w:w="657" w:type="dxa"/>
            <w:noWrap w:val="0"/>
            <w:vAlign w:val="center"/>
          </w:tcPr>
          <w:p>
            <w:pPr>
              <w:jc w:val="center"/>
              <w:rPr>
                <w:rFonts w:hint="eastAsia" w:ascii="宋体" w:hAnsi="宋体" w:cs="宋体"/>
                <w:b/>
                <w:bCs/>
                <w:sz w:val="24"/>
              </w:rPr>
            </w:pPr>
            <w:r>
              <w:rPr>
                <w:rFonts w:hint="eastAsia" w:ascii="宋体" w:hAnsi="宋体" w:cs="宋体"/>
                <w:b/>
                <w:bCs/>
                <w:sz w:val="24"/>
              </w:rPr>
              <w:t>数量</w:t>
            </w:r>
          </w:p>
        </w:tc>
        <w:tc>
          <w:tcPr>
            <w:tcW w:w="1276" w:type="dxa"/>
            <w:noWrap w:val="0"/>
            <w:vAlign w:val="center"/>
          </w:tcPr>
          <w:p>
            <w:pPr>
              <w:jc w:val="center"/>
              <w:rPr>
                <w:rFonts w:hint="eastAsia" w:ascii="宋体" w:hAnsi="宋体" w:cs="宋体"/>
                <w:b/>
                <w:bCs/>
                <w:sz w:val="24"/>
              </w:rPr>
            </w:pPr>
            <w:r>
              <w:rPr>
                <w:rFonts w:hint="eastAsia" w:ascii="宋体" w:hAnsi="宋体" w:cs="宋体"/>
                <w:b/>
                <w:bCs/>
                <w:sz w:val="24"/>
              </w:rPr>
              <w:t>单价</w:t>
            </w:r>
          </w:p>
        </w:tc>
        <w:tc>
          <w:tcPr>
            <w:tcW w:w="1559" w:type="dxa"/>
            <w:noWrap w:val="0"/>
            <w:vAlign w:val="center"/>
          </w:tcPr>
          <w:p>
            <w:pPr>
              <w:jc w:val="center"/>
              <w:rPr>
                <w:rFonts w:hint="eastAsia" w:ascii="宋体" w:hAnsi="宋体" w:cs="宋体"/>
                <w:b/>
                <w:bCs/>
                <w:sz w:val="24"/>
              </w:rPr>
            </w:pPr>
            <w:r>
              <w:rPr>
                <w:rFonts w:hint="eastAsia" w:ascii="宋体" w:hAnsi="宋体" w:cs="宋体"/>
                <w:b/>
                <w:bCs/>
                <w:sz w:val="24"/>
              </w:rPr>
              <w:t>总价（元）</w:t>
            </w:r>
          </w:p>
        </w:tc>
        <w:tc>
          <w:tcPr>
            <w:tcW w:w="851" w:type="dxa"/>
            <w:noWrap w:val="0"/>
            <w:vAlign w:val="center"/>
          </w:tcPr>
          <w:p>
            <w:pPr>
              <w:jc w:val="center"/>
              <w:rPr>
                <w:rFonts w:hint="eastAsia" w:ascii="宋体" w:hAnsi="宋体" w:cs="宋体"/>
                <w:b/>
                <w:bCs/>
                <w:sz w:val="24"/>
              </w:rPr>
            </w:pPr>
            <w:r>
              <w:rPr>
                <w:rFonts w:hint="eastAsia" w:ascii="宋体" w:hAnsi="宋体" w:cs="宋体"/>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63" w:type="dxa"/>
            <w:noWrap w:val="0"/>
            <w:vAlign w:val="center"/>
          </w:tcPr>
          <w:p>
            <w:pPr>
              <w:jc w:val="center"/>
              <w:rPr>
                <w:rFonts w:hint="eastAsia" w:ascii="宋体" w:hAnsi="宋体"/>
                <w:sz w:val="24"/>
              </w:rPr>
            </w:pPr>
            <w:r>
              <w:rPr>
                <w:rFonts w:ascii="宋体" w:hAnsi="宋体"/>
                <w:sz w:val="24"/>
              </w:rPr>
              <w:t>1</w:t>
            </w:r>
          </w:p>
        </w:tc>
        <w:tc>
          <w:tcPr>
            <w:tcW w:w="2048" w:type="dxa"/>
            <w:noWrap w:val="0"/>
            <w:vAlign w:val="center"/>
          </w:tcPr>
          <w:p>
            <w:pPr>
              <w:jc w:val="center"/>
              <w:rPr>
                <w:rFonts w:ascii="宋体" w:hAnsi="宋体" w:cs="宋体"/>
                <w:sz w:val="24"/>
              </w:rPr>
            </w:pPr>
            <w:r>
              <w:rPr>
                <w:rFonts w:hint="eastAsia" w:ascii="宋体" w:hAnsi="宋体"/>
                <w:sz w:val="24"/>
              </w:rPr>
              <w:t>变频给水设备（低区加压）</w:t>
            </w:r>
          </w:p>
        </w:tc>
        <w:tc>
          <w:tcPr>
            <w:tcW w:w="2012" w:type="dxa"/>
            <w:noWrap w:val="0"/>
            <w:vAlign w:val="center"/>
          </w:tcPr>
          <w:p>
            <w:pPr>
              <w:jc w:val="center"/>
              <w:rPr>
                <w:rFonts w:ascii="宋体" w:hAnsi="宋体"/>
                <w:sz w:val="24"/>
              </w:rPr>
            </w:pPr>
          </w:p>
        </w:tc>
        <w:tc>
          <w:tcPr>
            <w:tcW w:w="1007" w:type="dxa"/>
            <w:noWrap w:val="0"/>
            <w:vAlign w:val="center"/>
          </w:tcPr>
          <w:p>
            <w:pPr>
              <w:jc w:val="center"/>
              <w:rPr>
                <w:rFonts w:hint="eastAsia" w:ascii="宋体" w:hAnsi="宋体"/>
                <w:sz w:val="24"/>
              </w:rPr>
            </w:pPr>
            <w:r>
              <w:rPr>
                <w:rFonts w:hint="eastAsia" w:ascii="宋体" w:hAnsi="宋体"/>
                <w:sz w:val="24"/>
              </w:rPr>
              <w:t>套</w:t>
            </w:r>
          </w:p>
        </w:tc>
        <w:tc>
          <w:tcPr>
            <w:tcW w:w="657" w:type="dxa"/>
            <w:noWrap w:val="0"/>
            <w:vAlign w:val="center"/>
          </w:tcPr>
          <w:p>
            <w:pPr>
              <w:jc w:val="center"/>
              <w:rPr>
                <w:rFonts w:ascii="宋体" w:hAnsi="宋体"/>
                <w:sz w:val="24"/>
              </w:rPr>
            </w:pPr>
            <w:r>
              <w:rPr>
                <w:rFonts w:ascii="宋体" w:hAnsi="宋体"/>
                <w:sz w:val="24"/>
              </w:rPr>
              <w:t>1</w:t>
            </w:r>
          </w:p>
        </w:tc>
        <w:tc>
          <w:tcPr>
            <w:tcW w:w="1276" w:type="dxa"/>
            <w:noWrap w:val="0"/>
            <w:vAlign w:val="center"/>
          </w:tcPr>
          <w:p>
            <w:pPr>
              <w:jc w:val="center"/>
              <w:rPr>
                <w:rFonts w:ascii="宋体" w:hAnsi="宋体"/>
                <w:sz w:val="24"/>
              </w:rPr>
            </w:pPr>
          </w:p>
        </w:tc>
        <w:tc>
          <w:tcPr>
            <w:tcW w:w="1559" w:type="dxa"/>
            <w:noWrap w:val="0"/>
            <w:vAlign w:val="center"/>
          </w:tcPr>
          <w:p>
            <w:pPr>
              <w:jc w:val="center"/>
              <w:rPr>
                <w:rFonts w:ascii="宋体" w:hAnsi="宋体"/>
                <w:sz w:val="24"/>
              </w:rPr>
            </w:pPr>
          </w:p>
        </w:tc>
        <w:tc>
          <w:tcPr>
            <w:tcW w:w="851" w:type="dxa"/>
            <w:vMerge w:val="restart"/>
            <w:noWrap w:val="0"/>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63" w:type="dxa"/>
            <w:noWrap w:val="0"/>
            <w:vAlign w:val="center"/>
          </w:tcPr>
          <w:p>
            <w:pPr>
              <w:jc w:val="center"/>
              <w:rPr>
                <w:rFonts w:hint="eastAsia" w:ascii="宋体" w:hAnsi="宋体"/>
                <w:sz w:val="24"/>
              </w:rPr>
            </w:pPr>
            <w:r>
              <w:rPr>
                <w:rFonts w:ascii="宋体" w:hAnsi="宋体"/>
                <w:sz w:val="24"/>
              </w:rPr>
              <w:t>2</w:t>
            </w:r>
          </w:p>
        </w:tc>
        <w:tc>
          <w:tcPr>
            <w:tcW w:w="2048" w:type="dxa"/>
            <w:noWrap w:val="0"/>
            <w:vAlign w:val="center"/>
          </w:tcPr>
          <w:p>
            <w:pPr>
              <w:jc w:val="center"/>
              <w:rPr>
                <w:rFonts w:hint="eastAsia" w:ascii="宋体" w:hAnsi="宋体"/>
                <w:sz w:val="24"/>
              </w:rPr>
            </w:pPr>
            <w:r>
              <w:rPr>
                <w:rFonts w:hint="eastAsia" w:ascii="宋体" w:hAnsi="宋体"/>
                <w:sz w:val="24"/>
              </w:rPr>
              <w:t>全变频智能控制柜（低区）</w:t>
            </w:r>
          </w:p>
        </w:tc>
        <w:tc>
          <w:tcPr>
            <w:tcW w:w="2012" w:type="dxa"/>
            <w:noWrap w:val="0"/>
            <w:vAlign w:val="center"/>
          </w:tcPr>
          <w:p>
            <w:pPr>
              <w:jc w:val="center"/>
              <w:rPr>
                <w:rFonts w:hint="eastAsia" w:ascii="宋体" w:hAnsi="宋体"/>
                <w:sz w:val="24"/>
              </w:rPr>
            </w:pPr>
          </w:p>
        </w:tc>
        <w:tc>
          <w:tcPr>
            <w:tcW w:w="1007" w:type="dxa"/>
            <w:noWrap w:val="0"/>
            <w:vAlign w:val="center"/>
          </w:tcPr>
          <w:p>
            <w:pPr>
              <w:jc w:val="center"/>
              <w:rPr>
                <w:rFonts w:hint="eastAsia" w:ascii="宋体" w:hAnsi="宋体"/>
                <w:sz w:val="24"/>
              </w:rPr>
            </w:pPr>
            <w:r>
              <w:rPr>
                <w:rFonts w:hint="eastAsia" w:ascii="宋体" w:hAnsi="宋体"/>
                <w:sz w:val="24"/>
              </w:rPr>
              <w:t>套</w:t>
            </w:r>
          </w:p>
        </w:tc>
        <w:tc>
          <w:tcPr>
            <w:tcW w:w="657" w:type="dxa"/>
            <w:noWrap w:val="0"/>
            <w:vAlign w:val="center"/>
          </w:tcPr>
          <w:p>
            <w:pPr>
              <w:jc w:val="center"/>
              <w:rPr>
                <w:rFonts w:ascii="宋体" w:hAnsi="宋体"/>
                <w:sz w:val="24"/>
              </w:rPr>
            </w:pPr>
            <w:r>
              <w:rPr>
                <w:rFonts w:ascii="宋体" w:hAnsi="宋体"/>
                <w:sz w:val="24"/>
              </w:rPr>
              <w:t>1</w:t>
            </w:r>
          </w:p>
        </w:tc>
        <w:tc>
          <w:tcPr>
            <w:tcW w:w="1276" w:type="dxa"/>
            <w:noWrap w:val="0"/>
            <w:vAlign w:val="center"/>
          </w:tcPr>
          <w:p>
            <w:pPr>
              <w:jc w:val="center"/>
              <w:rPr>
                <w:rFonts w:ascii="宋体" w:hAnsi="宋体"/>
                <w:sz w:val="24"/>
              </w:rPr>
            </w:pPr>
          </w:p>
        </w:tc>
        <w:tc>
          <w:tcPr>
            <w:tcW w:w="1559" w:type="dxa"/>
            <w:noWrap w:val="0"/>
            <w:vAlign w:val="center"/>
          </w:tcPr>
          <w:p>
            <w:pPr>
              <w:jc w:val="center"/>
              <w:rPr>
                <w:rFonts w:ascii="宋体" w:hAnsi="宋体"/>
                <w:sz w:val="24"/>
              </w:rPr>
            </w:pPr>
          </w:p>
        </w:tc>
        <w:tc>
          <w:tcPr>
            <w:tcW w:w="851" w:type="dxa"/>
            <w:vMerge w:val="continue"/>
            <w:noWrap w:val="0"/>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3" w:type="dxa"/>
            <w:noWrap w:val="0"/>
            <w:vAlign w:val="center"/>
          </w:tcPr>
          <w:p>
            <w:pPr>
              <w:jc w:val="center"/>
              <w:rPr>
                <w:rFonts w:hint="eastAsia" w:ascii="宋体" w:hAnsi="宋体"/>
                <w:sz w:val="24"/>
              </w:rPr>
            </w:pPr>
            <w:r>
              <w:rPr>
                <w:rFonts w:ascii="宋体" w:hAnsi="宋体"/>
                <w:sz w:val="24"/>
              </w:rPr>
              <w:t>3</w:t>
            </w:r>
          </w:p>
        </w:tc>
        <w:tc>
          <w:tcPr>
            <w:tcW w:w="2048" w:type="dxa"/>
            <w:noWrap w:val="0"/>
            <w:vAlign w:val="center"/>
          </w:tcPr>
          <w:p>
            <w:pPr>
              <w:jc w:val="center"/>
              <w:rPr>
                <w:rFonts w:ascii="宋体" w:hAnsi="宋体"/>
                <w:sz w:val="24"/>
              </w:rPr>
            </w:pPr>
            <w:r>
              <w:rPr>
                <w:rFonts w:hint="eastAsia" w:ascii="宋体" w:hAnsi="宋体"/>
                <w:sz w:val="24"/>
              </w:rPr>
              <w:t>变频给水设备（高区加压）</w:t>
            </w:r>
          </w:p>
        </w:tc>
        <w:tc>
          <w:tcPr>
            <w:tcW w:w="2012" w:type="dxa"/>
            <w:noWrap w:val="0"/>
            <w:vAlign w:val="center"/>
          </w:tcPr>
          <w:p>
            <w:pPr>
              <w:jc w:val="center"/>
              <w:rPr>
                <w:rFonts w:ascii="宋体" w:hAnsi="宋体"/>
                <w:sz w:val="24"/>
              </w:rPr>
            </w:pPr>
          </w:p>
        </w:tc>
        <w:tc>
          <w:tcPr>
            <w:tcW w:w="1007" w:type="dxa"/>
            <w:noWrap w:val="0"/>
            <w:vAlign w:val="center"/>
          </w:tcPr>
          <w:p>
            <w:pPr>
              <w:jc w:val="center"/>
              <w:rPr>
                <w:rFonts w:hint="eastAsia" w:ascii="宋体" w:hAnsi="宋体"/>
                <w:sz w:val="24"/>
              </w:rPr>
            </w:pPr>
            <w:r>
              <w:rPr>
                <w:rFonts w:hint="eastAsia" w:ascii="宋体" w:hAnsi="宋体"/>
                <w:sz w:val="24"/>
              </w:rPr>
              <w:t>套</w:t>
            </w:r>
          </w:p>
        </w:tc>
        <w:tc>
          <w:tcPr>
            <w:tcW w:w="657" w:type="dxa"/>
            <w:noWrap w:val="0"/>
            <w:vAlign w:val="center"/>
          </w:tcPr>
          <w:p>
            <w:pPr>
              <w:jc w:val="center"/>
              <w:rPr>
                <w:rFonts w:ascii="宋体" w:hAnsi="宋体"/>
                <w:sz w:val="24"/>
              </w:rPr>
            </w:pPr>
            <w:r>
              <w:rPr>
                <w:rFonts w:ascii="宋体" w:hAnsi="宋体"/>
                <w:sz w:val="24"/>
              </w:rPr>
              <w:t>1</w:t>
            </w:r>
          </w:p>
        </w:tc>
        <w:tc>
          <w:tcPr>
            <w:tcW w:w="1276" w:type="dxa"/>
            <w:noWrap w:val="0"/>
            <w:vAlign w:val="center"/>
          </w:tcPr>
          <w:p>
            <w:pPr>
              <w:jc w:val="center"/>
              <w:rPr>
                <w:rFonts w:ascii="宋体" w:hAnsi="宋体"/>
                <w:sz w:val="24"/>
              </w:rPr>
            </w:pPr>
          </w:p>
        </w:tc>
        <w:tc>
          <w:tcPr>
            <w:tcW w:w="1559" w:type="dxa"/>
            <w:noWrap w:val="0"/>
            <w:vAlign w:val="center"/>
          </w:tcPr>
          <w:p>
            <w:pPr>
              <w:jc w:val="center"/>
              <w:rPr>
                <w:rFonts w:ascii="宋体" w:hAnsi="宋体"/>
                <w:sz w:val="24"/>
              </w:rPr>
            </w:pPr>
          </w:p>
        </w:tc>
        <w:tc>
          <w:tcPr>
            <w:tcW w:w="851" w:type="dxa"/>
            <w:vMerge w:val="continue"/>
            <w:noWrap w:val="0"/>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3" w:type="dxa"/>
            <w:noWrap w:val="0"/>
            <w:vAlign w:val="center"/>
          </w:tcPr>
          <w:p>
            <w:pPr>
              <w:jc w:val="center"/>
              <w:rPr>
                <w:rFonts w:hint="eastAsia" w:ascii="宋体" w:hAnsi="宋体"/>
                <w:sz w:val="24"/>
              </w:rPr>
            </w:pPr>
            <w:r>
              <w:rPr>
                <w:rFonts w:ascii="宋体" w:hAnsi="宋体"/>
                <w:sz w:val="24"/>
              </w:rPr>
              <w:t>4</w:t>
            </w:r>
          </w:p>
        </w:tc>
        <w:tc>
          <w:tcPr>
            <w:tcW w:w="2048" w:type="dxa"/>
            <w:noWrap w:val="0"/>
            <w:vAlign w:val="center"/>
          </w:tcPr>
          <w:p>
            <w:pPr>
              <w:jc w:val="center"/>
              <w:rPr>
                <w:rFonts w:hint="eastAsia" w:ascii="宋体" w:hAnsi="宋体"/>
                <w:sz w:val="24"/>
              </w:rPr>
            </w:pPr>
            <w:r>
              <w:rPr>
                <w:rFonts w:hint="eastAsia" w:ascii="宋体" w:hAnsi="宋体"/>
                <w:sz w:val="24"/>
              </w:rPr>
              <w:t>全变频智能控制柜（高区）</w:t>
            </w:r>
          </w:p>
        </w:tc>
        <w:tc>
          <w:tcPr>
            <w:tcW w:w="2012" w:type="dxa"/>
            <w:noWrap w:val="0"/>
            <w:vAlign w:val="center"/>
          </w:tcPr>
          <w:p>
            <w:pPr>
              <w:jc w:val="center"/>
              <w:rPr>
                <w:rFonts w:hint="eastAsia" w:ascii="宋体" w:hAnsi="宋体"/>
                <w:sz w:val="24"/>
              </w:rPr>
            </w:pPr>
          </w:p>
        </w:tc>
        <w:tc>
          <w:tcPr>
            <w:tcW w:w="1007" w:type="dxa"/>
            <w:noWrap w:val="0"/>
            <w:vAlign w:val="center"/>
          </w:tcPr>
          <w:p>
            <w:pPr>
              <w:jc w:val="center"/>
              <w:rPr>
                <w:rFonts w:hint="eastAsia" w:ascii="宋体" w:hAnsi="宋体"/>
                <w:sz w:val="24"/>
              </w:rPr>
            </w:pPr>
            <w:r>
              <w:rPr>
                <w:rFonts w:hint="eastAsia" w:ascii="宋体" w:hAnsi="宋体"/>
                <w:sz w:val="24"/>
              </w:rPr>
              <w:t>套</w:t>
            </w:r>
          </w:p>
        </w:tc>
        <w:tc>
          <w:tcPr>
            <w:tcW w:w="657" w:type="dxa"/>
            <w:noWrap w:val="0"/>
            <w:vAlign w:val="center"/>
          </w:tcPr>
          <w:p>
            <w:pPr>
              <w:jc w:val="center"/>
              <w:rPr>
                <w:rFonts w:ascii="宋体" w:hAnsi="宋体"/>
                <w:sz w:val="24"/>
              </w:rPr>
            </w:pPr>
            <w:r>
              <w:rPr>
                <w:rFonts w:ascii="宋体" w:hAnsi="宋体"/>
                <w:sz w:val="24"/>
              </w:rPr>
              <w:t>1</w:t>
            </w:r>
          </w:p>
        </w:tc>
        <w:tc>
          <w:tcPr>
            <w:tcW w:w="1276" w:type="dxa"/>
            <w:noWrap w:val="0"/>
            <w:vAlign w:val="center"/>
          </w:tcPr>
          <w:p>
            <w:pPr>
              <w:jc w:val="center"/>
              <w:rPr>
                <w:rFonts w:ascii="宋体" w:hAnsi="宋体"/>
                <w:sz w:val="24"/>
              </w:rPr>
            </w:pPr>
          </w:p>
        </w:tc>
        <w:tc>
          <w:tcPr>
            <w:tcW w:w="1559" w:type="dxa"/>
            <w:noWrap w:val="0"/>
            <w:vAlign w:val="center"/>
          </w:tcPr>
          <w:p>
            <w:pPr>
              <w:jc w:val="center"/>
              <w:rPr>
                <w:rFonts w:ascii="宋体" w:hAnsi="宋体"/>
                <w:sz w:val="24"/>
              </w:rPr>
            </w:pPr>
          </w:p>
        </w:tc>
        <w:tc>
          <w:tcPr>
            <w:tcW w:w="851" w:type="dxa"/>
            <w:vMerge w:val="continue"/>
            <w:noWrap w:val="0"/>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63" w:type="dxa"/>
            <w:noWrap w:val="0"/>
            <w:vAlign w:val="center"/>
          </w:tcPr>
          <w:p>
            <w:pPr>
              <w:jc w:val="center"/>
              <w:rPr>
                <w:rFonts w:hint="eastAsia" w:ascii="宋体" w:hAnsi="宋体"/>
                <w:sz w:val="24"/>
              </w:rPr>
            </w:pPr>
            <w:r>
              <w:rPr>
                <w:rFonts w:hint="eastAsia" w:ascii="宋体" w:hAnsi="宋体"/>
                <w:sz w:val="24"/>
              </w:rPr>
              <w:t>5</w:t>
            </w:r>
          </w:p>
        </w:tc>
        <w:tc>
          <w:tcPr>
            <w:tcW w:w="2048" w:type="dxa"/>
            <w:noWrap w:val="0"/>
            <w:vAlign w:val="center"/>
          </w:tcPr>
          <w:p>
            <w:pPr>
              <w:jc w:val="center"/>
              <w:rPr>
                <w:rFonts w:ascii="宋体" w:hAnsi="宋体" w:cs="宋体"/>
                <w:sz w:val="24"/>
              </w:rPr>
            </w:pPr>
            <w:r>
              <w:rPr>
                <w:rFonts w:hint="eastAsia" w:ascii="宋体" w:hAnsi="宋体"/>
                <w:sz w:val="24"/>
              </w:rPr>
              <w:t>510吨生活水箱</w:t>
            </w:r>
          </w:p>
        </w:tc>
        <w:tc>
          <w:tcPr>
            <w:tcW w:w="2012" w:type="dxa"/>
            <w:noWrap w:val="0"/>
            <w:vAlign w:val="center"/>
          </w:tcPr>
          <w:p>
            <w:pPr>
              <w:jc w:val="center"/>
              <w:rPr>
                <w:rFonts w:ascii="宋体" w:hAnsi="宋体"/>
                <w:sz w:val="24"/>
              </w:rPr>
            </w:pPr>
          </w:p>
        </w:tc>
        <w:tc>
          <w:tcPr>
            <w:tcW w:w="1007" w:type="dxa"/>
            <w:noWrap w:val="0"/>
            <w:vAlign w:val="center"/>
          </w:tcPr>
          <w:p>
            <w:pPr>
              <w:jc w:val="center"/>
              <w:rPr>
                <w:rFonts w:hint="eastAsia" w:ascii="宋体" w:hAnsi="宋体"/>
                <w:sz w:val="24"/>
              </w:rPr>
            </w:pPr>
            <w:r>
              <w:rPr>
                <w:rFonts w:hint="eastAsia" w:ascii="宋体" w:hAnsi="宋体"/>
                <w:sz w:val="24"/>
              </w:rPr>
              <w:t>台</w:t>
            </w:r>
          </w:p>
        </w:tc>
        <w:tc>
          <w:tcPr>
            <w:tcW w:w="657" w:type="dxa"/>
            <w:noWrap w:val="0"/>
            <w:vAlign w:val="center"/>
          </w:tcPr>
          <w:p>
            <w:pPr>
              <w:jc w:val="center"/>
              <w:rPr>
                <w:rFonts w:ascii="宋体" w:hAnsi="宋体"/>
                <w:sz w:val="24"/>
              </w:rPr>
            </w:pPr>
            <w:r>
              <w:rPr>
                <w:rFonts w:ascii="宋体" w:hAnsi="宋体"/>
                <w:sz w:val="24"/>
              </w:rPr>
              <w:t>2</w:t>
            </w:r>
          </w:p>
        </w:tc>
        <w:tc>
          <w:tcPr>
            <w:tcW w:w="1276" w:type="dxa"/>
            <w:noWrap w:val="0"/>
            <w:vAlign w:val="center"/>
          </w:tcPr>
          <w:p>
            <w:pPr>
              <w:jc w:val="center"/>
              <w:rPr>
                <w:rFonts w:ascii="宋体" w:hAnsi="宋体"/>
                <w:sz w:val="24"/>
              </w:rPr>
            </w:pPr>
          </w:p>
        </w:tc>
        <w:tc>
          <w:tcPr>
            <w:tcW w:w="1559" w:type="dxa"/>
            <w:noWrap w:val="0"/>
            <w:vAlign w:val="center"/>
          </w:tcPr>
          <w:p>
            <w:pPr>
              <w:jc w:val="center"/>
              <w:rPr>
                <w:rFonts w:ascii="宋体" w:hAnsi="宋体"/>
                <w:sz w:val="24"/>
              </w:rPr>
            </w:pPr>
          </w:p>
        </w:tc>
        <w:tc>
          <w:tcPr>
            <w:tcW w:w="851" w:type="dxa"/>
            <w:vMerge w:val="continue"/>
            <w:noWrap w:val="0"/>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63" w:type="dxa"/>
            <w:noWrap w:val="0"/>
            <w:vAlign w:val="center"/>
          </w:tcPr>
          <w:p>
            <w:pPr>
              <w:jc w:val="center"/>
              <w:rPr>
                <w:rFonts w:hint="eastAsia" w:ascii="宋体" w:hAnsi="宋体"/>
                <w:sz w:val="24"/>
              </w:rPr>
            </w:pPr>
            <w:r>
              <w:rPr>
                <w:rFonts w:hint="eastAsia" w:ascii="宋体" w:hAnsi="宋体"/>
                <w:sz w:val="24"/>
              </w:rPr>
              <w:t>6</w:t>
            </w:r>
          </w:p>
        </w:tc>
        <w:tc>
          <w:tcPr>
            <w:tcW w:w="2048" w:type="dxa"/>
            <w:noWrap w:val="0"/>
            <w:vAlign w:val="center"/>
          </w:tcPr>
          <w:p>
            <w:pPr>
              <w:jc w:val="center"/>
              <w:rPr>
                <w:rFonts w:hint="eastAsia" w:ascii="宋体" w:hAnsi="宋体"/>
                <w:sz w:val="24"/>
              </w:rPr>
            </w:pPr>
            <w:r>
              <w:rPr>
                <w:rFonts w:hint="eastAsia" w:ascii="宋体" w:hAnsi="宋体"/>
                <w:sz w:val="24"/>
              </w:rPr>
              <w:t>泵房安装及材料</w:t>
            </w:r>
          </w:p>
        </w:tc>
        <w:tc>
          <w:tcPr>
            <w:tcW w:w="2012" w:type="dxa"/>
            <w:noWrap w:val="0"/>
            <w:vAlign w:val="center"/>
          </w:tcPr>
          <w:p>
            <w:pPr>
              <w:jc w:val="center"/>
              <w:rPr>
                <w:rFonts w:ascii="宋体" w:hAnsi="宋体"/>
                <w:sz w:val="24"/>
              </w:rPr>
            </w:pPr>
          </w:p>
        </w:tc>
        <w:tc>
          <w:tcPr>
            <w:tcW w:w="1007" w:type="dxa"/>
            <w:noWrap w:val="0"/>
            <w:vAlign w:val="center"/>
          </w:tcPr>
          <w:p>
            <w:pPr>
              <w:jc w:val="center"/>
              <w:rPr>
                <w:rFonts w:hint="eastAsia" w:ascii="宋体" w:hAnsi="宋体"/>
                <w:sz w:val="24"/>
              </w:rPr>
            </w:pPr>
            <w:r>
              <w:rPr>
                <w:rFonts w:hint="eastAsia" w:ascii="宋体" w:hAnsi="宋体"/>
                <w:sz w:val="24"/>
              </w:rPr>
              <w:t>批</w:t>
            </w:r>
          </w:p>
        </w:tc>
        <w:tc>
          <w:tcPr>
            <w:tcW w:w="657" w:type="dxa"/>
            <w:noWrap w:val="0"/>
            <w:vAlign w:val="center"/>
          </w:tcPr>
          <w:p>
            <w:pPr>
              <w:jc w:val="center"/>
              <w:rPr>
                <w:rFonts w:ascii="宋体" w:hAnsi="宋体"/>
                <w:sz w:val="24"/>
              </w:rPr>
            </w:pPr>
            <w:r>
              <w:rPr>
                <w:rFonts w:hint="eastAsia" w:ascii="宋体" w:hAnsi="宋体"/>
                <w:sz w:val="24"/>
              </w:rPr>
              <w:t>1</w:t>
            </w:r>
          </w:p>
        </w:tc>
        <w:tc>
          <w:tcPr>
            <w:tcW w:w="1276" w:type="dxa"/>
            <w:noWrap w:val="0"/>
            <w:vAlign w:val="center"/>
          </w:tcPr>
          <w:p>
            <w:pPr>
              <w:jc w:val="center"/>
              <w:rPr>
                <w:rFonts w:ascii="宋体" w:hAnsi="宋体"/>
                <w:sz w:val="24"/>
              </w:rPr>
            </w:pPr>
          </w:p>
        </w:tc>
        <w:tc>
          <w:tcPr>
            <w:tcW w:w="1559" w:type="dxa"/>
            <w:noWrap w:val="0"/>
            <w:vAlign w:val="center"/>
          </w:tcPr>
          <w:p>
            <w:pPr>
              <w:jc w:val="center"/>
              <w:rPr>
                <w:rFonts w:ascii="宋体" w:hAnsi="宋体"/>
                <w:sz w:val="24"/>
              </w:rPr>
            </w:pPr>
          </w:p>
        </w:tc>
        <w:tc>
          <w:tcPr>
            <w:tcW w:w="851" w:type="dxa"/>
            <w:noWrap w:val="0"/>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0173" w:type="dxa"/>
            <w:gridSpan w:val="8"/>
            <w:noWrap w:val="0"/>
            <w:vAlign w:val="center"/>
          </w:tcPr>
          <w:p>
            <w:pPr>
              <w:rPr>
                <w:rFonts w:ascii="宋体" w:hAnsi="宋体"/>
                <w:sz w:val="24"/>
              </w:rPr>
            </w:pPr>
            <w:r>
              <w:rPr>
                <w:rFonts w:hint="eastAsia" w:ascii="宋体" w:hAnsi="宋体"/>
                <w:sz w:val="24"/>
              </w:rPr>
              <w:t>全部总价（人民币）大写：               元整 （￥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0173" w:type="dxa"/>
            <w:gridSpan w:val="8"/>
            <w:noWrap w:val="0"/>
            <w:vAlign w:val="center"/>
          </w:tcPr>
          <w:p>
            <w:pPr>
              <w:rPr>
                <w:rFonts w:hint="eastAsia" w:ascii="宋体" w:hAnsi="宋体"/>
                <w:sz w:val="24"/>
              </w:rPr>
            </w:pPr>
            <w:r>
              <w:rPr>
                <w:rFonts w:hint="eastAsia" w:ascii="宋体" w:hAnsi="宋体"/>
                <w:sz w:val="24"/>
              </w:rPr>
              <w:t>备注：甲方保留分包采购的权利。</w:t>
            </w:r>
          </w:p>
        </w:tc>
      </w:tr>
    </w:tbl>
    <w:p>
      <w:pPr>
        <w:adjustRightInd w:val="0"/>
        <w:snapToGrid w:val="0"/>
        <w:spacing w:before="62" w:beforeLines="20" w:after="62" w:afterLines="20" w:line="540" w:lineRule="exact"/>
        <w:ind w:left="-2" w:leftChars="-1" w:firstLine="361"/>
        <w:rPr>
          <w:rFonts w:hint="eastAsia" w:ascii="宋体" w:hAnsi="宋体"/>
          <w:sz w:val="28"/>
          <w:szCs w:val="28"/>
        </w:rPr>
      </w:pPr>
      <w:r>
        <w:rPr>
          <w:rFonts w:hint="eastAsia" w:ascii="宋体" w:hAnsi="宋体"/>
          <w:sz w:val="28"/>
          <w:szCs w:val="28"/>
        </w:rPr>
        <w:t>投  标  人：</w:t>
      </w:r>
      <w:r>
        <w:rPr>
          <w:rFonts w:hint="eastAsia" w:ascii="宋体" w:hAnsi="宋体"/>
          <w:sz w:val="28"/>
          <w:szCs w:val="28"/>
          <w:u w:val="single"/>
        </w:rPr>
        <w:t xml:space="preserve">                           </w:t>
      </w:r>
      <w:r>
        <w:rPr>
          <w:rFonts w:hint="eastAsia" w:ascii="宋体" w:hAnsi="宋体"/>
          <w:sz w:val="28"/>
          <w:szCs w:val="28"/>
        </w:rPr>
        <w:t>（盖章）</w:t>
      </w:r>
    </w:p>
    <w:p>
      <w:pPr>
        <w:adjustRightInd w:val="0"/>
        <w:snapToGrid w:val="0"/>
        <w:spacing w:before="62" w:beforeLines="20" w:after="62" w:afterLines="20" w:line="540" w:lineRule="exact"/>
        <w:ind w:left="-2" w:leftChars="-1" w:firstLine="361"/>
        <w:rPr>
          <w:rFonts w:hint="eastAsia" w:ascii="宋体" w:hAnsi="宋体"/>
          <w:sz w:val="28"/>
          <w:szCs w:val="28"/>
          <w:u w:val="single"/>
        </w:rPr>
      </w:pPr>
      <w:r>
        <w:rPr>
          <w:rFonts w:hint="eastAsia" w:ascii="宋体" w:hAnsi="宋体"/>
          <w:sz w:val="28"/>
          <w:szCs w:val="28"/>
        </w:rPr>
        <w:t>法定代表人：</w:t>
      </w:r>
      <w:r>
        <w:rPr>
          <w:rFonts w:hint="eastAsia" w:ascii="宋体" w:hAnsi="宋体"/>
          <w:sz w:val="28"/>
          <w:szCs w:val="28"/>
          <w:u w:val="single"/>
        </w:rPr>
        <w:t xml:space="preserve">                           </w:t>
      </w:r>
      <w:r>
        <w:rPr>
          <w:rFonts w:hint="eastAsia" w:ascii="宋体" w:hAnsi="宋体"/>
          <w:sz w:val="28"/>
          <w:szCs w:val="28"/>
        </w:rPr>
        <w:t>(签字并盖章)</w:t>
      </w:r>
    </w:p>
    <w:p>
      <w:pPr>
        <w:adjustRightInd w:val="0"/>
        <w:snapToGrid w:val="0"/>
        <w:spacing w:before="62" w:beforeLines="20" w:after="62" w:afterLines="20" w:line="540" w:lineRule="exact"/>
        <w:ind w:left="-2" w:leftChars="-1" w:firstLine="361"/>
        <w:rPr>
          <w:rFonts w:hint="eastAsia" w:ascii="宋体" w:hAnsi="宋体"/>
          <w:sz w:val="28"/>
          <w:szCs w:val="28"/>
          <w:u w:val="single"/>
        </w:rPr>
      </w:pPr>
      <w:r>
        <w:rPr>
          <w:rFonts w:hint="eastAsia" w:ascii="宋体" w:hAnsi="宋体"/>
          <w:sz w:val="28"/>
          <w:szCs w:val="28"/>
        </w:rPr>
        <w:t>编制日期：</w:t>
      </w:r>
      <w:r>
        <w:rPr>
          <w:rFonts w:hint="eastAsia" w:ascii="宋体" w:hAnsi="宋体"/>
          <w:sz w:val="28"/>
          <w:szCs w:val="28"/>
          <w:u w:val="single"/>
        </w:rPr>
        <w:t xml:space="preserve">                                     </w:t>
      </w:r>
    </w:p>
    <w:p>
      <w:pPr>
        <w:spacing w:line="440" w:lineRule="exact"/>
        <w:rPr>
          <w:rFonts w:hint="eastAsia" w:ascii="宋体" w:hAnsi="宋体"/>
          <w:b/>
          <w:color w:val="000000"/>
          <w:sz w:val="32"/>
          <w:szCs w:val="32"/>
        </w:rPr>
      </w:pPr>
    </w:p>
    <w:p>
      <w:pPr>
        <w:spacing w:line="440" w:lineRule="exact"/>
        <w:rPr>
          <w:rFonts w:hint="eastAsia" w:ascii="宋体" w:hAnsi="宋体"/>
          <w:b/>
          <w:color w:val="000000"/>
          <w:sz w:val="32"/>
          <w:szCs w:val="32"/>
        </w:rPr>
      </w:pPr>
    </w:p>
    <w:p>
      <w:pPr>
        <w:spacing w:line="440" w:lineRule="exact"/>
        <w:rPr>
          <w:rFonts w:hint="eastAsia" w:ascii="宋体" w:hAnsi="宋体"/>
          <w:b/>
          <w:color w:val="000000"/>
          <w:sz w:val="32"/>
          <w:szCs w:val="32"/>
        </w:rPr>
      </w:pPr>
    </w:p>
    <w:p>
      <w:pPr>
        <w:spacing w:line="440" w:lineRule="exact"/>
        <w:rPr>
          <w:rFonts w:hint="eastAsia" w:ascii="宋体" w:hAnsi="宋体"/>
          <w:b/>
          <w:color w:val="000000"/>
          <w:sz w:val="32"/>
          <w:szCs w:val="32"/>
        </w:rPr>
      </w:pPr>
    </w:p>
    <w:p>
      <w:pPr>
        <w:spacing w:line="440" w:lineRule="exact"/>
        <w:rPr>
          <w:rFonts w:hint="eastAsia" w:ascii="宋体" w:hAnsi="宋体"/>
          <w:b/>
          <w:color w:val="000000"/>
          <w:sz w:val="32"/>
          <w:szCs w:val="32"/>
        </w:rPr>
      </w:pPr>
    </w:p>
    <w:p>
      <w:pPr>
        <w:spacing w:line="440" w:lineRule="exact"/>
        <w:rPr>
          <w:rFonts w:hint="eastAsia" w:ascii="宋体" w:hAnsi="宋体"/>
          <w:b/>
          <w:color w:val="000000"/>
          <w:sz w:val="32"/>
          <w:szCs w:val="32"/>
        </w:rPr>
      </w:pPr>
    </w:p>
    <w:p>
      <w:pPr>
        <w:spacing w:line="440" w:lineRule="exact"/>
        <w:rPr>
          <w:rFonts w:hint="eastAsia" w:ascii="宋体" w:hAnsi="宋体"/>
          <w:b/>
          <w:color w:val="000000"/>
          <w:sz w:val="32"/>
          <w:szCs w:val="32"/>
        </w:rPr>
      </w:pPr>
    </w:p>
    <w:p>
      <w:pPr>
        <w:spacing w:line="440" w:lineRule="exact"/>
        <w:jc w:val="center"/>
        <w:rPr>
          <w:rFonts w:hint="eastAsia" w:ascii="宋体" w:hAnsi="宋体"/>
          <w:b/>
          <w:color w:val="000000"/>
          <w:sz w:val="32"/>
          <w:szCs w:val="32"/>
        </w:rPr>
      </w:pPr>
      <w:r>
        <w:rPr>
          <w:rFonts w:hint="eastAsia" w:ascii="宋体" w:hAnsi="宋体"/>
          <w:b/>
          <w:color w:val="000000"/>
          <w:sz w:val="32"/>
          <w:szCs w:val="32"/>
        </w:rPr>
        <w:t>2、投标清单及分项报价：</w:t>
      </w:r>
    </w:p>
    <w:p>
      <w:pPr>
        <w:jc w:val="center"/>
        <w:rPr>
          <w:rFonts w:hint="eastAsia" w:ascii="宋体" w:hAnsi="宋体"/>
          <w:b/>
          <w:bCs/>
          <w:color w:val="000000"/>
          <w:sz w:val="28"/>
          <w:szCs w:val="28"/>
        </w:rPr>
      </w:pPr>
      <w:r>
        <w:rPr>
          <w:rFonts w:hint="eastAsia" w:ascii="宋体" w:hAnsi="宋体"/>
          <w:b/>
          <w:bCs/>
          <w:color w:val="000000"/>
          <w:sz w:val="28"/>
          <w:szCs w:val="28"/>
        </w:rPr>
        <w:t>（1）变频给水设备（低区加压）</w:t>
      </w:r>
    </w:p>
    <w:tbl>
      <w:tblPr>
        <w:tblStyle w:val="9"/>
        <w:tblW w:w="10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718"/>
        <w:gridCol w:w="1417"/>
        <w:gridCol w:w="1843"/>
        <w:gridCol w:w="1134"/>
        <w:gridCol w:w="850"/>
        <w:gridCol w:w="1134"/>
        <w:gridCol w:w="1276"/>
        <w:gridCol w:w="1956"/>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599" w:hRule="exact"/>
          <w:jc w:val="center"/>
        </w:trPr>
        <w:tc>
          <w:tcPr>
            <w:tcW w:w="718" w:type="dxa"/>
            <w:noWrap/>
            <w:vAlign w:val="center"/>
          </w:tcPr>
          <w:p>
            <w:pPr>
              <w:jc w:val="center"/>
              <w:rPr>
                <w:rFonts w:ascii="宋体" w:hAnsi="宋体" w:cs="宋体"/>
                <w:szCs w:val="21"/>
              </w:rPr>
            </w:pPr>
            <w:r>
              <w:rPr>
                <w:rFonts w:hint="eastAsia" w:ascii="宋体" w:hAnsi="宋体" w:cs="宋体"/>
                <w:szCs w:val="21"/>
              </w:rPr>
              <w:t>序号</w:t>
            </w:r>
          </w:p>
        </w:tc>
        <w:tc>
          <w:tcPr>
            <w:tcW w:w="1417" w:type="dxa"/>
            <w:noWrap/>
            <w:vAlign w:val="center"/>
          </w:tcPr>
          <w:p>
            <w:pPr>
              <w:jc w:val="center"/>
              <w:rPr>
                <w:rFonts w:ascii="宋体" w:hAnsi="宋体" w:cs="宋体"/>
                <w:szCs w:val="21"/>
              </w:rPr>
            </w:pPr>
            <w:r>
              <w:rPr>
                <w:rFonts w:hint="eastAsia" w:ascii="宋体" w:hAnsi="宋体" w:cs="宋体"/>
                <w:szCs w:val="21"/>
              </w:rPr>
              <w:t>名    称</w:t>
            </w:r>
          </w:p>
        </w:tc>
        <w:tc>
          <w:tcPr>
            <w:tcW w:w="1843" w:type="dxa"/>
            <w:noWrap/>
            <w:vAlign w:val="center"/>
          </w:tcPr>
          <w:p>
            <w:pPr>
              <w:jc w:val="center"/>
              <w:rPr>
                <w:rFonts w:ascii="宋体" w:hAnsi="宋体" w:cs="宋体"/>
                <w:szCs w:val="21"/>
              </w:rPr>
            </w:pPr>
            <w:r>
              <w:rPr>
                <w:rFonts w:hint="eastAsia" w:ascii="宋体" w:hAnsi="宋体" w:cs="宋体"/>
                <w:szCs w:val="21"/>
              </w:rPr>
              <w:t>规格型号/</w:t>
            </w:r>
          </w:p>
        </w:tc>
        <w:tc>
          <w:tcPr>
            <w:tcW w:w="1134" w:type="dxa"/>
            <w:noWrap/>
            <w:vAlign w:val="center"/>
          </w:tcPr>
          <w:p>
            <w:pPr>
              <w:jc w:val="center"/>
              <w:rPr>
                <w:rFonts w:ascii="宋体" w:hAnsi="宋体" w:cs="宋体"/>
                <w:szCs w:val="21"/>
              </w:rPr>
            </w:pPr>
            <w:r>
              <w:rPr>
                <w:rFonts w:hint="eastAsia" w:ascii="宋体" w:hAnsi="宋体" w:cs="宋体"/>
                <w:szCs w:val="21"/>
              </w:rPr>
              <w:t>品牌</w:t>
            </w:r>
          </w:p>
        </w:tc>
        <w:tc>
          <w:tcPr>
            <w:tcW w:w="850" w:type="dxa"/>
            <w:noWrap w:val="0"/>
            <w:vAlign w:val="center"/>
          </w:tcPr>
          <w:p>
            <w:pPr>
              <w:jc w:val="center"/>
              <w:rPr>
                <w:rFonts w:ascii="宋体" w:hAnsi="宋体" w:cs="宋体"/>
                <w:szCs w:val="21"/>
              </w:rPr>
            </w:pPr>
            <w:r>
              <w:rPr>
                <w:rFonts w:hint="eastAsia" w:ascii="宋体" w:hAnsi="宋体" w:cs="宋体"/>
                <w:szCs w:val="21"/>
              </w:rPr>
              <w:t>数量</w:t>
            </w:r>
          </w:p>
        </w:tc>
        <w:tc>
          <w:tcPr>
            <w:tcW w:w="1134" w:type="dxa"/>
            <w:noWrap w:val="0"/>
            <w:vAlign w:val="center"/>
          </w:tcPr>
          <w:p>
            <w:pPr>
              <w:jc w:val="center"/>
              <w:rPr>
                <w:rFonts w:ascii="宋体" w:hAnsi="宋体" w:cs="宋体"/>
                <w:szCs w:val="21"/>
              </w:rPr>
            </w:pPr>
            <w:r>
              <w:rPr>
                <w:rFonts w:hint="eastAsia" w:ascii="宋体" w:hAnsi="宋体" w:cs="宋体"/>
                <w:szCs w:val="21"/>
              </w:rPr>
              <w:t>单价</w:t>
            </w:r>
          </w:p>
        </w:tc>
        <w:tc>
          <w:tcPr>
            <w:tcW w:w="1276" w:type="dxa"/>
            <w:noWrap w:val="0"/>
            <w:vAlign w:val="center"/>
          </w:tcPr>
          <w:p>
            <w:pPr>
              <w:jc w:val="center"/>
              <w:rPr>
                <w:rFonts w:ascii="宋体" w:hAnsi="宋体" w:cs="宋体"/>
                <w:szCs w:val="21"/>
              </w:rPr>
            </w:pPr>
            <w:r>
              <w:rPr>
                <w:rFonts w:hint="eastAsia" w:ascii="宋体" w:hAnsi="宋体" w:cs="宋体"/>
                <w:szCs w:val="21"/>
              </w:rPr>
              <w:t>合计</w:t>
            </w:r>
          </w:p>
        </w:tc>
        <w:tc>
          <w:tcPr>
            <w:tcW w:w="1956" w:type="dxa"/>
            <w:noWrap/>
            <w:vAlign w:val="center"/>
          </w:tcPr>
          <w:p>
            <w:pPr>
              <w:jc w:val="center"/>
              <w:rPr>
                <w:rFonts w:ascii="宋体" w:hAnsi="宋体" w:cs="宋体"/>
                <w:szCs w:val="21"/>
              </w:rPr>
            </w:pPr>
            <w:r>
              <w:rPr>
                <w:rFonts w:hint="eastAsia" w:ascii="宋体" w:hAnsi="宋体" w:cs="宋体"/>
                <w:szCs w:val="21"/>
              </w:rPr>
              <w:t>技术偏离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955" w:hRule="atLeast"/>
          <w:jc w:val="center"/>
        </w:trPr>
        <w:tc>
          <w:tcPr>
            <w:tcW w:w="718" w:type="dxa"/>
            <w:noWrap/>
            <w:vAlign w:val="center"/>
          </w:tcPr>
          <w:p>
            <w:pPr>
              <w:jc w:val="center"/>
              <w:rPr>
                <w:rFonts w:ascii="宋体" w:hAnsi="宋体" w:cs="宋体"/>
                <w:spacing w:val="-26"/>
                <w:szCs w:val="21"/>
              </w:rPr>
            </w:pPr>
            <w:r>
              <w:rPr>
                <w:rFonts w:hint="eastAsia" w:ascii="宋体" w:hAnsi="宋体" w:cs="宋体"/>
                <w:spacing w:val="-26"/>
                <w:szCs w:val="21"/>
              </w:rPr>
              <w:t>1</w:t>
            </w:r>
          </w:p>
        </w:tc>
        <w:tc>
          <w:tcPr>
            <w:tcW w:w="1417" w:type="dxa"/>
            <w:noWrap/>
            <w:vAlign w:val="center"/>
          </w:tcPr>
          <w:p>
            <w:pPr>
              <w:spacing w:line="320" w:lineRule="exact"/>
              <w:jc w:val="center"/>
              <w:rPr>
                <w:rFonts w:ascii="宋体" w:hAnsi="宋体" w:cs="宋体"/>
                <w:szCs w:val="21"/>
              </w:rPr>
            </w:pPr>
            <w:r>
              <w:rPr>
                <w:rFonts w:hint="eastAsia" w:ascii="宋体" w:hAnsi="宋体" w:cs="宋体"/>
                <w:szCs w:val="21"/>
              </w:rPr>
              <w:t>全不锈钢泵</w:t>
            </w:r>
          </w:p>
        </w:tc>
        <w:tc>
          <w:tcPr>
            <w:tcW w:w="1843" w:type="dxa"/>
            <w:noWrap/>
            <w:vAlign w:val="center"/>
          </w:tcPr>
          <w:p>
            <w:pPr>
              <w:widowControl/>
              <w:spacing w:line="260" w:lineRule="exact"/>
              <w:jc w:val="center"/>
              <w:rPr>
                <w:rFonts w:hint="eastAsia" w:ascii="宋体" w:hAnsi="宋体" w:cs="宋体"/>
                <w:kern w:val="0"/>
                <w:szCs w:val="21"/>
              </w:rPr>
            </w:pPr>
            <w:r>
              <w:rPr>
                <w:rFonts w:hint="eastAsia" w:ascii="宋体" w:hAnsi="宋体" w:cs="宋体"/>
                <w:kern w:val="0"/>
                <w:szCs w:val="21"/>
              </w:rPr>
              <w:t>Q=187m</w:t>
            </w:r>
            <w:r>
              <w:rPr>
                <w:rFonts w:hint="eastAsia" w:ascii="宋体" w:hAnsi="宋体" w:cs="宋体"/>
                <w:kern w:val="0"/>
                <w:szCs w:val="21"/>
                <w:vertAlign w:val="superscript"/>
              </w:rPr>
              <w:t>3</w:t>
            </w:r>
            <w:r>
              <w:rPr>
                <w:rFonts w:hint="eastAsia" w:ascii="宋体" w:hAnsi="宋体" w:cs="宋体"/>
                <w:kern w:val="0"/>
                <w:szCs w:val="21"/>
              </w:rPr>
              <w:t xml:space="preserve">/h          H=70m </w:t>
            </w:r>
          </w:p>
          <w:p>
            <w:pPr>
              <w:widowControl/>
              <w:spacing w:line="260" w:lineRule="exact"/>
              <w:jc w:val="center"/>
              <w:rPr>
                <w:rFonts w:ascii="宋体" w:hAnsi="宋体" w:cs="宋体"/>
                <w:kern w:val="0"/>
                <w:szCs w:val="21"/>
              </w:rPr>
            </w:pPr>
            <w:r>
              <w:rPr>
                <w:rFonts w:hint="eastAsia" w:ascii="宋体" w:hAnsi="宋体" w:cs="宋体"/>
                <w:kern w:val="0"/>
                <w:szCs w:val="21"/>
              </w:rPr>
              <w:t xml:space="preserve">P=75kw                 </w:t>
            </w:r>
          </w:p>
        </w:tc>
        <w:tc>
          <w:tcPr>
            <w:tcW w:w="1134" w:type="dxa"/>
            <w:noWrap/>
            <w:vAlign w:val="center"/>
          </w:tcPr>
          <w:p>
            <w:pPr>
              <w:spacing w:line="420" w:lineRule="exact"/>
              <w:jc w:val="left"/>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4台</w:t>
            </w:r>
          </w:p>
        </w:tc>
        <w:tc>
          <w:tcPr>
            <w:tcW w:w="1134" w:type="dxa"/>
            <w:noWrap w:val="0"/>
            <w:vAlign w:val="center"/>
          </w:tcPr>
          <w:p>
            <w:pPr>
              <w:spacing w:line="420" w:lineRule="exact"/>
              <w:jc w:val="left"/>
              <w:rPr>
                <w:rFonts w:ascii="宋体" w:hAnsi="宋体" w:cs="宋体"/>
                <w:szCs w:val="21"/>
              </w:rPr>
            </w:pPr>
          </w:p>
        </w:tc>
        <w:tc>
          <w:tcPr>
            <w:tcW w:w="1276" w:type="dxa"/>
            <w:noWrap w:val="0"/>
            <w:vAlign w:val="center"/>
          </w:tcPr>
          <w:p>
            <w:pPr>
              <w:spacing w:line="420" w:lineRule="exact"/>
              <w:jc w:val="left"/>
              <w:rPr>
                <w:rFonts w:ascii="宋体" w:hAnsi="宋体" w:cs="宋体"/>
                <w:szCs w:val="21"/>
              </w:rPr>
            </w:pPr>
          </w:p>
        </w:tc>
        <w:tc>
          <w:tcPr>
            <w:tcW w:w="1956" w:type="dxa"/>
            <w:noWrap/>
            <w:vAlign w:val="center"/>
          </w:tcPr>
          <w:p>
            <w:pPr>
              <w:widowControl/>
              <w:tabs>
                <w:tab w:val="left" w:pos="1131"/>
              </w:tabs>
              <w:spacing w:line="40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723" w:hRule="atLeast"/>
          <w:jc w:val="center"/>
        </w:trPr>
        <w:tc>
          <w:tcPr>
            <w:tcW w:w="718" w:type="dxa"/>
            <w:noWrap/>
            <w:vAlign w:val="center"/>
          </w:tcPr>
          <w:p>
            <w:pPr>
              <w:jc w:val="center"/>
              <w:rPr>
                <w:rFonts w:ascii="宋体" w:hAnsi="宋体" w:cs="宋体"/>
                <w:spacing w:val="-16"/>
                <w:szCs w:val="21"/>
              </w:rPr>
            </w:pPr>
            <w:r>
              <w:rPr>
                <w:rFonts w:hint="eastAsia" w:ascii="宋体" w:hAnsi="宋体" w:cs="宋体"/>
                <w:spacing w:val="-16"/>
                <w:szCs w:val="21"/>
              </w:rPr>
              <w:t>2</w:t>
            </w:r>
          </w:p>
        </w:tc>
        <w:tc>
          <w:tcPr>
            <w:tcW w:w="1417" w:type="dxa"/>
            <w:noWrap/>
            <w:vAlign w:val="center"/>
          </w:tcPr>
          <w:p>
            <w:pPr>
              <w:jc w:val="center"/>
              <w:rPr>
                <w:rFonts w:ascii="宋体" w:hAnsi="宋体" w:cs="宋体"/>
                <w:szCs w:val="21"/>
              </w:rPr>
            </w:pPr>
            <w:r>
              <w:rPr>
                <w:rFonts w:hint="eastAsia" w:ascii="宋体" w:hAnsi="宋体" w:cs="宋体"/>
                <w:szCs w:val="21"/>
              </w:rPr>
              <w:t>气压罐</w:t>
            </w:r>
          </w:p>
        </w:tc>
        <w:tc>
          <w:tcPr>
            <w:tcW w:w="1843" w:type="dxa"/>
            <w:noWrap/>
            <w:vAlign w:val="center"/>
          </w:tcPr>
          <w:p>
            <w:pPr>
              <w:rPr>
                <w:rFonts w:ascii="宋体" w:hAnsi="宋体" w:cs="宋体"/>
                <w:szCs w:val="21"/>
              </w:rPr>
            </w:pPr>
            <w:r>
              <w:rPr>
                <w:rFonts w:hint="eastAsia" w:ascii="宋体" w:hAnsi="宋体" w:cs="宋体"/>
                <w:szCs w:val="21"/>
              </w:rPr>
              <w:t>SQL</w:t>
            </w:r>
            <w:r>
              <w:rPr>
                <w:rFonts w:ascii="宋体" w:hAnsi="宋体" w:cs="宋体"/>
                <w:szCs w:val="21"/>
              </w:rPr>
              <w:t>400</w:t>
            </w:r>
            <w:r>
              <w:rPr>
                <w:rFonts w:hint="eastAsia" w:ascii="宋体" w:hAnsi="宋体" w:cs="宋体"/>
                <w:szCs w:val="21"/>
              </w:rPr>
              <w:t>-1.0MPa</w:t>
            </w:r>
          </w:p>
        </w:tc>
        <w:tc>
          <w:tcPr>
            <w:tcW w:w="1134" w:type="dxa"/>
            <w:noWrap/>
            <w:vAlign w:val="center"/>
          </w:tcPr>
          <w:p>
            <w:pPr>
              <w:jc w:val="center"/>
              <w:rPr>
                <w:rFonts w:hint="eastAsia"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1只</w:t>
            </w:r>
          </w:p>
        </w:tc>
        <w:tc>
          <w:tcPr>
            <w:tcW w:w="1134" w:type="dxa"/>
            <w:noWrap w:val="0"/>
            <w:vAlign w:val="center"/>
          </w:tcPr>
          <w:p>
            <w:pPr>
              <w:jc w:val="center"/>
              <w:rPr>
                <w:rFonts w:hint="eastAsia" w:ascii="宋体" w:hAnsi="宋体" w:cs="宋体"/>
                <w:szCs w:val="21"/>
              </w:rPr>
            </w:pPr>
          </w:p>
        </w:tc>
        <w:tc>
          <w:tcPr>
            <w:tcW w:w="1276" w:type="dxa"/>
            <w:noWrap w:val="0"/>
            <w:vAlign w:val="center"/>
          </w:tcPr>
          <w:p>
            <w:pPr>
              <w:jc w:val="center"/>
              <w:rPr>
                <w:rFonts w:hint="eastAsia" w:ascii="宋体" w:hAnsi="宋体" w:cs="宋体"/>
                <w:szCs w:val="21"/>
              </w:rPr>
            </w:pPr>
          </w:p>
        </w:tc>
        <w:tc>
          <w:tcPr>
            <w:tcW w:w="1956" w:type="dxa"/>
            <w:noWrap/>
            <w:vAlign w:val="center"/>
          </w:tcPr>
          <w:p>
            <w:pPr>
              <w:widowControl/>
              <w:tabs>
                <w:tab w:val="left" w:pos="1131"/>
              </w:tabs>
              <w:spacing w:line="4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907" w:hRule="atLeast"/>
          <w:jc w:val="center"/>
        </w:trPr>
        <w:tc>
          <w:tcPr>
            <w:tcW w:w="718" w:type="dxa"/>
            <w:vMerge w:val="restart"/>
            <w:noWrap/>
            <w:vAlign w:val="center"/>
          </w:tcPr>
          <w:p>
            <w:pPr>
              <w:jc w:val="center"/>
              <w:rPr>
                <w:rFonts w:ascii="宋体" w:hAnsi="宋体" w:cs="宋体"/>
                <w:spacing w:val="-26"/>
                <w:szCs w:val="21"/>
              </w:rPr>
            </w:pPr>
            <w:r>
              <w:rPr>
                <w:rFonts w:ascii="宋体" w:hAnsi="宋体" w:cs="宋体"/>
                <w:spacing w:val="-26"/>
                <w:szCs w:val="21"/>
              </w:rPr>
              <w:t>3</w:t>
            </w:r>
          </w:p>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不锈钢进水总管</w:t>
            </w:r>
          </w:p>
        </w:tc>
        <w:tc>
          <w:tcPr>
            <w:tcW w:w="1843" w:type="dxa"/>
            <w:noWrap/>
            <w:vAlign w:val="center"/>
          </w:tcPr>
          <w:p>
            <w:pPr>
              <w:jc w:val="center"/>
              <w:rPr>
                <w:rFonts w:ascii="宋体" w:hAnsi="宋体" w:cs="宋体"/>
                <w:szCs w:val="21"/>
              </w:rPr>
            </w:pPr>
            <w:r>
              <w:rPr>
                <w:rFonts w:hint="eastAsia" w:ascii="宋体" w:hAnsi="宋体" w:cs="宋体"/>
                <w:szCs w:val="21"/>
              </w:rPr>
              <w:t>DN400</w:t>
            </w:r>
          </w:p>
        </w:tc>
        <w:tc>
          <w:tcPr>
            <w:tcW w:w="1134" w:type="dxa"/>
            <w:noWrap/>
            <w:vAlign w:val="center"/>
          </w:tcPr>
          <w:p>
            <w:pPr>
              <w:spacing w:line="400" w:lineRule="exact"/>
              <w:jc w:val="center"/>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1套</w:t>
            </w:r>
          </w:p>
        </w:tc>
        <w:tc>
          <w:tcPr>
            <w:tcW w:w="1134" w:type="dxa"/>
            <w:noWrap w:val="0"/>
            <w:vAlign w:val="center"/>
          </w:tcPr>
          <w:p>
            <w:pPr>
              <w:spacing w:line="400" w:lineRule="exact"/>
              <w:jc w:val="center"/>
              <w:rPr>
                <w:rFonts w:ascii="宋体" w:hAnsi="宋体" w:cs="宋体"/>
                <w:szCs w:val="21"/>
              </w:rPr>
            </w:pPr>
          </w:p>
        </w:tc>
        <w:tc>
          <w:tcPr>
            <w:tcW w:w="1276" w:type="dxa"/>
            <w:noWrap w:val="0"/>
            <w:vAlign w:val="center"/>
          </w:tcPr>
          <w:p>
            <w:pPr>
              <w:spacing w:line="400" w:lineRule="exact"/>
              <w:jc w:val="center"/>
              <w:rPr>
                <w:rFonts w:ascii="宋体" w:hAnsi="宋体" w:cs="宋体"/>
                <w:szCs w:val="21"/>
              </w:rPr>
            </w:pPr>
          </w:p>
        </w:tc>
        <w:tc>
          <w:tcPr>
            <w:tcW w:w="1956" w:type="dxa"/>
            <w:noWrap/>
            <w:vAlign w:val="center"/>
          </w:tcPr>
          <w:p>
            <w:pPr>
              <w:spacing w:line="4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907" w:hRule="atLeast"/>
          <w:jc w:val="center"/>
        </w:trPr>
        <w:tc>
          <w:tcPr>
            <w:tcW w:w="718"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hint="eastAsia" w:ascii="宋体" w:hAnsi="宋体"/>
              </w:rPr>
            </w:pPr>
            <w:r>
              <w:rPr>
                <w:rFonts w:hint="eastAsia" w:ascii="宋体" w:hAnsi="宋体"/>
              </w:rPr>
              <w:t>不锈钢出水总管</w:t>
            </w:r>
          </w:p>
        </w:tc>
        <w:tc>
          <w:tcPr>
            <w:tcW w:w="1843" w:type="dxa"/>
            <w:noWrap/>
            <w:vAlign w:val="center"/>
          </w:tcPr>
          <w:p>
            <w:pPr>
              <w:jc w:val="center"/>
              <w:rPr>
                <w:rFonts w:hint="eastAsia" w:ascii="宋体" w:hAnsi="宋体"/>
              </w:rPr>
            </w:pPr>
            <w:r>
              <w:rPr>
                <w:rFonts w:hint="eastAsia" w:ascii="宋体" w:hAnsi="宋体"/>
              </w:rPr>
              <w:t>DN350</w:t>
            </w:r>
          </w:p>
        </w:tc>
        <w:tc>
          <w:tcPr>
            <w:tcW w:w="1134" w:type="dxa"/>
            <w:noWrap/>
            <w:vAlign w:val="top"/>
          </w:tcPr>
          <w:p>
            <w:pPr>
              <w:jc w:val="center"/>
              <w:rPr>
                <w:rFonts w:hint="eastAsia" w:ascii="宋体" w:hAnsi="宋体"/>
              </w:rPr>
            </w:pPr>
          </w:p>
        </w:tc>
        <w:tc>
          <w:tcPr>
            <w:tcW w:w="850" w:type="dxa"/>
            <w:noWrap w:val="0"/>
            <w:vAlign w:val="center"/>
          </w:tcPr>
          <w:p>
            <w:pPr>
              <w:jc w:val="center"/>
              <w:rPr>
                <w:rFonts w:hint="eastAsia" w:ascii="宋体" w:hAnsi="宋体"/>
              </w:rPr>
            </w:pPr>
            <w:r>
              <w:rPr>
                <w:rFonts w:hint="eastAsia" w:ascii="宋体" w:hAnsi="宋体"/>
              </w:rPr>
              <w:t>1套</w:t>
            </w:r>
          </w:p>
        </w:tc>
        <w:tc>
          <w:tcPr>
            <w:tcW w:w="1134" w:type="dxa"/>
            <w:noWrap w:val="0"/>
            <w:vAlign w:val="top"/>
          </w:tcPr>
          <w:p>
            <w:pPr>
              <w:jc w:val="center"/>
              <w:rPr>
                <w:rFonts w:hint="eastAsia" w:ascii="宋体" w:hAnsi="宋体"/>
              </w:rPr>
            </w:pPr>
          </w:p>
        </w:tc>
        <w:tc>
          <w:tcPr>
            <w:tcW w:w="1276" w:type="dxa"/>
            <w:noWrap w:val="0"/>
            <w:vAlign w:val="top"/>
          </w:tcPr>
          <w:p>
            <w:pPr>
              <w:jc w:val="center"/>
              <w:rPr>
                <w:rFonts w:hint="eastAsia" w:ascii="宋体" w:hAnsi="宋体"/>
              </w:rPr>
            </w:pPr>
          </w:p>
        </w:tc>
        <w:tc>
          <w:tcPr>
            <w:tcW w:w="1956" w:type="dxa"/>
            <w:noWrap/>
            <w:vAlign w:val="top"/>
          </w:tcPr>
          <w:p>
            <w:pPr>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503" w:hRule="atLeast"/>
          <w:jc w:val="center"/>
        </w:trPr>
        <w:tc>
          <w:tcPr>
            <w:tcW w:w="718"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阀门</w:t>
            </w:r>
          </w:p>
        </w:tc>
        <w:tc>
          <w:tcPr>
            <w:tcW w:w="1843" w:type="dxa"/>
            <w:noWrap/>
            <w:vAlign w:val="center"/>
          </w:tcPr>
          <w:p>
            <w:pPr>
              <w:jc w:val="center"/>
              <w:rPr>
                <w:rFonts w:ascii="宋体" w:hAnsi="宋体" w:cs="宋体"/>
                <w:szCs w:val="21"/>
              </w:rPr>
            </w:pPr>
            <w:r>
              <w:rPr>
                <w:rFonts w:hint="eastAsia" w:ascii="宋体" w:hAnsi="宋体" w:cs="宋体"/>
                <w:szCs w:val="21"/>
              </w:rPr>
              <w:t>DN150</w:t>
            </w:r>
          </w:p>
        </w:tc>
        <w:tc>
          <w:tcPr>
            <w:tcW w:w="1134" w:type="dxa"/>
            <w:noWrap/>
            <w:vAlign w:val="center"/>
          </w:tcPr>
          <w:p>
            <w:pPr>
              <w:spacing w:line="400" w:lineRule="exact"/>
              <w:jc w:val="center"/>
              <w:rPr>
                <w:rFonts w:ascii="宋体" w:hAnsi="宋体" w:cs="宋体"/>
                <w:szCs w:val="21"/>
              </w:rPr>
            </w:pPr>
          </w:p>
        </w:tc>
        <w:tc>
          <w:tcPr>
            <w:tcW w:w="850" w:type="dxa"/>
            <w:noWrap w:val="0"/>
            <w:vAlign w:val="center"/>
          </w:tcPr>
          <w:p>
            <w:pPr>
              <w:jc w:val="center"/>
              <w:rPr>
                <w:rFonts w:ascii="宋体" w:hAnsi="宋体" w:cs="宋体"/>
                <w:szCs w:val="21"/>
              </w:rPr>
            </w:pPr>
            <w:r>
              <w:rPr>
                <w:rFonts w:ascii="宋体" w:hAnsi="宋体" w:cs="宋体"/>
                <w:szCs w:val="21"/>
              </w:rPr>
              <w:t>4</w:t>
            </w:r>
            <w:r>
              <w:rPr>
                <w:rFonts w:hint="eastAsia" w:ascii="宋体" w:hAnsi="宋体" w:cs="宋体"/>
                <w:szCs w:val="21"/>
              </w:rPr>
              <w:t>只</w:t>
            </w:r>
          </w:p>
        </w:tc>
        <w:tc>
          <w:tcPr>
            <w:tcW w:w="1134" w:type="dxa"/>
            <w:noWrap w:val="0"/>
            <w:vAlign w:val="center"/>
          </w:tcPr>
          <w:p>
            <w:pPr>
              <w:spacing w:line="400" w:lineRule="exact"/>
              <w:jc w:val="center"/>
              <w:rPr>
                <w:rFonts w:ascii="宋体" w:hAnsi="宋体" w:cs="宋体"/>
                <w:szCs w:val="21"/>
              </w:rPr>
            </w:pPr>
          </w:p>
        </w:tc>
        <w:tc>
          <w:tcPr>
            <w:tcW w:w="1276" w:type="dxa"/>
            <w:noWrap w:val="0"/>
            <w:vAlign w:val="center"/>
          </w:tcPr>
          <w:p>
            <w:pPr>
              <w:spacing w:line="400" w:lineRule="exact"/>
              <w:jc w:val="center"/>
              <w:rPr>
                <w:rFonts w:ascii="宋体" w:hAnsi="宋体" w:cs="宋体"/>
                <w:szCs w:val="21"/>
              </w:rPr>
            </w:pPr>
          </w:p>
        </w:tc>
        <w:tc>
          <w:tcPr>
            <w:tcW w:w="1956" w:type="dxa"/>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503" w:hRule="atLeast"/>
          <w:jc w:val="center"/>
        </w:trPr>
        <w:tc>
          <w:tcPr>
            <w:tcW w:w="718"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hint="eastAsia" w:ascii="宋体" w:hAnsi="宋体"/>
              </w:rPr>
            </w:pPr>
            <w:r>
              <w:rPr>
                <w:rFonts w:hint="eastAsia" w:ascii="宋体" w:hAnsi="宋体"/>
              </w:rPr>
              <w:t>阀门</w:t>
            </w:r>
          </w:p>
        </w:tc>
        <w:tc>
          <w:tcPr>
            <w:tcW w:w="1843" w:type="dxa"/>
            <w:noWrap/>
            <w:vAlign w:val="center"/>
          </w:tcPr>
          <w:p>
            <w:pPr>
              <w:jc w:val="center"/>
              <w:rPr>
                <w:rFonts w:hint="eastAsia" w:ascii="宋体" w:hAnsi="宋体"/>
              </w:rPr>
            </w:pPr>
            <w:r>
              <w:rPr>
                <w:rFonts w:hint="eastAsia" w:ascii="宋体" w:hAnsi="宋体"/>
              </w:rPr>
              <w:t>DN150</w:t>
            </w:r>
          </w:p>
        </w:tc>
        <w:tc>
          <w:tcPr>
            <w:tcW w:w="1134" w:type="dxa"/>
            <w:noWrap/>
            <w:vAlign w:val="top"/>
          </w:tcPr>
          <w:p>
            <w:pPr>
              <w:jc w:val="center"/>
              <w:rPr>
                <w:rFonts w:hint="eastAsia" w:ascii="宋体" w:hAnsi="宋体"/>
              </w:rPr>
            </w:pPr>
          </w:p>
        </w:tc>
        <w:tc>
          <w:tcPr>
            <w:tcW w:w="850" w:type="dxa"/>
            <w:noWrap w:val="0"/>
            <w:vAlign w:val="center"/>
          </w:tcPr>
          <w:p>
            <w:pPr>
              <w:jc w:val="center"/>
              <w:rPr>
                <w:rFonts w:hint="eastAsia" w:ascii="宋体" w:hAnsi="宋体"/>
              </w:rPr>
            </w:pPr>
            <w:r>
              <w:rPr>
                <w:rFonts w:ascii="宋体" w:hAnsi="宋体"/>
              </w:rPr>
              <w:t>5</w:t>
            </w:r>
            <w:r>
              <w:rPr>
                <w:rFonts w:hint="eastAsia" w:ascii="宋体" w:hAnsi="宋体"/>
              </w:rPr>
              <w:t>只</w:t>
            </w:r>
          </w:p>
        </w:tc>
        <w:tc>
          <w:tcPr>
            <w:tcW w:w="1134" w:type="dxa"/>
            <w:noWrap w:val="0"/>
            <w:vAlign w:val="top"/>
          </w:tcPr>
          <w:p>
            <w:pPr>
              <w:jc w:val="center"/>
              <w:rPr>
                <w:rFonts w:hint="eastAsia" w:ascii="宋体" w:hAnsi="宋体"/>
              </w:rPr>
            </w:pPr>
          </w:p>
        </w:tc>
        <w:tc>
          <w:tcPr>
            <w:tcW w:w="1276" w:type="dxa"/>
            <w:noWrap w:val="0"/>
            <w:vAlign w:val="top"/>
          </w:tcPr>
          <w:p>
            <w:pPr>
              <w:jc w:val="center"/>
              <w:rPr>
                <w:rFonts w:hint="eastAsia" w:ascii="宋体" w:hAnsi="宋体"/>
              </w:rPr>
            </w:pPr>
          </w:p>
        </w:tc>
        <w:tc>
          <w:tcPr>
            <w:tcW w:w="1956" w:type="dxa"/>
            <w:noWrap/>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480" w:hRule="atLeast"/>
          <w:jc w:val="center"/>
        </w:trPr>
        <w:tc>
          <w:tcPr>
            <w:tcW w:w="718"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消声止回阀</w:t>
            </w:r>
          </w:p>
        </w:tc>
        <w:tc>
          <w:tcPr>
            <w:tcW w:w="1843" w:type="dxa"/>
            <w:noWrap/>
            <w:vAlign w:val="center"/>
          </w:tcPr>
          <w:p>
            <w:pPr>
              <w:jc w:val="center"/>
              <w:rPr>
                <w:rFonts w:ascii="宋体" w:hAnsi="宋体" w:cs="宋体"/>
                <w:szCs w:val="21"/>
              </w:rPr>
            </w:pPr>
            <w:r>
              <w:rPr>
                <w:rFonts w:hint="eastAsia" w:ascii="宋体" w:hAnsi="宋体" w:cs="宋体"/>
                <w:szCs w:val="21"/>
              </w:rPr>
              <w:t>DN150</w:t>
            </w:r>
          </w:p>
        </w:tc>
        <w:tc>
          <w:tcPr>
            <w:tcW w:w="1134" w:type="dxa"/>
            <w:noWrap/>
            <w:vAlign w:val="center"/>
          </w:tcPr>
          <w:p>
            <w:pPr>
              <w:spacing w:line="400" w:lineRule="exact"/>
              <w:jc w:val="center"/>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4只</w:t>
            </w:r>
          </w:p>
        </w:tc>
        <w:tc>
          <w:tcPr>
            <w:tcW w:w="1134" w:type="dxa"/>
            <w:noWrap w:val="0"/>
            <w:vAlign w:val="center"/>
          </w:tcPr>
          <w:p>
            <w:pPr>
              <w:spacing w:line="400" w:lineRule="exact"/>
              <w:jc w:val="center"/>
              <w:rPr>
                <w:rFonts w:ascii="宋体" w:hAnsi="宋体" w:cs="宋体"/>
                <w:szCs w:val="21"/>
              </w:rPr>
            </w:pPr>
          </w:p>
        </w:tc>
        <w:tc>
          <w:tcPr>
            <w:tcW w:w="1276" w:type="dxa"/>
            <w:noWrap w:val="0"/>
            <w:vAlign w:val="center"/>
          </w:tcPr>
          <w:p>
            <w:pPr>
              <w:spacing w:line="400" w:lineRule="exact"/>
              <w:jc w:val="center"/>
              <w:rPr>
                <w:rFonts w:ascii="宋体" w:hAnsi="宋体" w:cs="宋体"/>
                <w:szCs w:val="21"/>
              </w:rPr>
            </w:pPr>
          </w:p>
        </w:tc>
        <w:tc>
          <w:tcPr>
            <w:tcW w:w="1956" w:type="dxa"/>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420" w:hRule="atLeast"/>
          <w:jc w:val="center"/>
        </w:trPr>
        <w:tc>
          <w:tcPr>
            <w:tcW w:w="718"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软接头</w:t>
            </w:r>
          </w:p>
        </w:tc>
        <w:tc>
          <w:tcPr>
            <w:tcW w:w="1843" w:type="dxa"/>
            <w:noWrap/>
            <w:vAlign w:val="center"/>
          </w:tcPr>
          <w:p>
            <w:pPr>
              <w:jc w:val="center"/>
              <w:rPr>
                <w:rFonts w:ascii="宋体" w:hAnsi="宋体" w:cs="宋体"/>
                <w:szCs w:val="21"/>
              </w:rPr>
            </w:pPr>
            <w:r>
              <w:rPr>
                <w:rFonts w:hint="eastAsia" w:ascii="宋体" w:hAnsi="宋体" w:cs="宋体"/>
                <w:szCs w:val="21"/>
              </w:rPr>
              <w:t>DN150</w:t>
            </w:r>
          </w:p>
        </w:tc>
        <w:tc>
          <w:tcPr>
            <w:tcW w:w="1134" w:type="dxa"/>
            <w:noWrap/>
            <w:vAlign w:val="center"/>
          </w:tcPr>
          <w:p>
            <w:pPr>
              <w:spacing w:line="400" w:lineRule="exact"/>
              <w:jc w:val="center"/>
              <w:rPr>
                <w:rFonts w:ascii="宋体" w:hAnsi="宋体" w:cs="宋体"/>
                <w:szCs w:val="21"/>
              </w:rPr>
            </w:pPr>
          </w:p>
        </w:tc>
        <w:tc>
          <w:tcPr>
            <w:tcW w:w="850" w:type="dxa"/>
            <w:noWrap w:val="0"/>
            <w:vAlign w:val="center"/>
          </w:tcPr>
          <w:p>
            <w:pPr>
              <w:jc w:val="center"/>
              <w:rPr>
                <w:rFonts w:ascii="宋体" w:hAnsi="宋体" w:cs="宋体"/>
                <w:szCs w:val="21"/>
              </w:rPr>
            </w:pPr>
            <w:r>
              <w:rPr>
                <w:rFonts w:ascii="宋体" w:hAnsi="宋体" w:cs="宋体"/>
                <w:szCs w:val="21"/>
              </w:rPr>
              <w:t>4</w:t>
            </w:r>
            <w:r>
              <w:rPr>
                <w:rFonts w:hint="eastAsia" w:ascii="宋体" w:hAnsi="宋体" w:cs="宋体"/>
                <w:szCs w:val="21"/>
              </w:rPr>
              <w:t>只</w:t>
            </w:r>
          </w:p>
        </w:tc>
        <w:tc>
          <w:tcPr>
            <w:tcW w:w="1134" w:type="dxa"/>
            <w:noWrap w:val="0"/>
            <w:vAlign w:val="center"/>
          </w:tcPr>
          <w:p>
            <w:pPr>
              <w:spacing w:line="400" w:lineRule="exact"/>
              <w:jc w:val="center"/>
              <w:rPr>
                <w:rFonts w:ascii="宋体" w:hAnsi="宋体" w:cs="宋体"/>
                <w:szCs w:val="21"/>
              </w:rPr>
            </w:pPr>
          </w:p>
        </w:tc>
        <w:tc>
          <w:tcPr>
            <w:tcW w:w="1276" w:type="dxa"/>
            <w:noWrap w:val="0"/>
            <w:vAlign w:val="center"/>
          </w:tcPr>
          <w:p>
            <w:pPr>
              <w:spacing w:line="400" w:lineRule="exact"/>
              <w:jc w:val="center"/>
              <w:rPr>
                <w:rFonts w:ascii="宋体" w:hAnsi="宋体" w:cs="宋体"/>
                <w:szCs w:val="21"/>
              </w:rPr>
            </w:pPr>
          </w:p>
        </w:tc>
        <w:tc>
          <w:tcPr>
            <w:tcW w:w="1956" w:type="dxa"/>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420" w:hRule="atLeast"/>
          <w:jc w:val="center"/>
        </w:trPr>
        <w:tc>
          <w:tcPr>
            <w:tcW w:w="718" w:type="dxa"/>
            <w:vMerge w:val="continue"/>
            <w:noWrap/>
            <w:vAlign w:val="center"/>
          </w:tcPr>
          <w:p>
            <w:pPr>
              <w:jc w:val="center"/>
              <w:rPr>
                <w:rFonts w:ascii="宋体" w:hAnsi="宋体" w:cs="宋体"/>
                <w:spacing w:val="-26"/>
                <w:szCs w:val="21"/>
              </w:rPr>
            </w:pPr>
          </w:p>
        </w:tc>
        <w:tc>
          <w:tcPr>
            <w:tcW w:w="1417" w:type="dxa"/>
            <w:noWrap/>
            <w:vAlign w:val="top"/>
          </w:tcPr>
          <w:p>
            <w:pPr>
              <w:jc w:val="center"/>
              <w:rPr>
                <w:rFonts w:hint="eastAsia" w:ascii="宋体" w:hAnsi="宋体"/>
              </w:rPr>
            </w:pPr>
            <w:r>
              <w:rPr>
                <w:rFonts w:hint="eastAsia" w:ascii="宋体" w:hAnsi="宋体"/>
              </w:rPr>
              <w:t>软接头</w:t>
            </w:r>
          </w:p>
        </w:tc>
        <w:tc>
          <w:tcPr>
            <w:tcW w:w="1843" w:type="dxa"/>
            <w:noWrap/>
            <w:vAlign w:val="top"/>
          </w:tcPr>
          <w:p>
            <w:pPr>
              <w:jc w:val="center"/>
              <w:rPr>
                <w:rFonts w:hint="eastAsia" w:ascii="宋体" w:hAnsi="宋体"/>
              </w:rPr>
            </w:pPr>
            <w:r>
              <w:rPr>
                <w:rFonts w:hint="eastAsia" w:ascii="宋体" w:hAnsi="宋体"/>
              </w:rPr>
              <w:t>DN150</w:t>
            </w:r>
          </w:p>
        </w:tc>
        <w:tc>
          <w:tcPr>
            <w:tcW w:w="1134" w:type="dxa"/>
            <w:noWrap/>
            <w:vAlign w:val="top"/>
          </w:tcPr>
          <w:p>
            <w:pPr>
              <w:jc w:val="center"/>
              <w:rPr>
                <w:rFonts w:hint="eastAsia" w:ascii="宋体" w:hAnsi="宋体"/>
              </w:rPr>
            </w:pPr>
          </w:p>
        </w:tc>
        <w:tc>
          <w:tcPr>
            <w:tcW w:w="850" w:type="dxa"/>
            <w:noWrap w:val="0"/>
            <w:vAlign w:val="top"/>
          </w:tcPr>
          <w:p>
            <w:pPr>
              <w:jc w:val="center"/>
              <w:rPr>
                <w:rFonts w:hint="eastAsia" w:ascii="宋体" w:hAnsi="宋体"/>
              </w:rPr>
            </w:pPr>
            <w:r>
              <w:rPr>
                <w:rFonts w:ascii="宋体" w:hAnsi="宋体"/>
              </w:rPr>
              <w:t>4</w:t>
            </w:r>
            <w:r>
              <w:rPr>
                <w:rFonts w:hint="eastAsia" w:ascii="宋体" w:hAnsi="宋体"/>
              </w:rPr>
              <w:t>只</w:t>
            </w:r>
          </w:p>
        </w:tc>
        <w:tc>
          <w:tcPr>
            <w:tcW w:w="1134" w:type="dxa"/>
            <w:noWrap w:val="0"/>
            <w:vAlign w:val="top"/>
          </w:tcPr>
          <w:p>
            <w:pPr>
              <w:jc w:val="center"/>
              <w:rPr>
                <w:rFonts w:hint="eastAsia" w:ascii="宋体" w:hAnsi="宋体"/>
              </w:rPr>
            </w:pPr>
          </w:p>
        </w:tc>
        <w:tc>
          <w:tcPr>
            <w:tcW w:w="1276" w:type="dxa"/>
            <w:noWrap w:val="0"/>
            <w:vAlign w:val="top"/>
          </w:tcPr>
          <w:p>
            <w:pPr>
              <w:jc w:val="center"/>
              <w:rPr>
                <w:rFonts w:hint="eastAsia" w:ascii="宋体" w:hAnsi="宋体"/>
              </w:rPr>
            </w:pPr>
          </w:p>
        </w:tc>
        <w:tc>
          <w:tcPr>
            <w:tcW w:w="1956" w:type="dxa"/>
            <w:noWrap/>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413" w:hRule="atLeast"/>
          <w:jc w:val="center"/>
        </w:trPr>
        <w:tc>
          <w:tcPr>
            <w:tcW w:w="718"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泵组成套</w:t>
            </w:r>
          </w:p>
        </w:tc>
        <w:tc>
          <w:tcPr>
            <w:tcW w:w="1843" w:type="dxa"/>
            <w:noWrap/>
            <w:vAlign w:val="center"/>
          </w:tcPr>
          <w:p>
            <w:pPr>
              <w:jc w:val="center"/>
              <w:rPr>
                <w:rFonts w:ascii="宋体" w:hAnsi="宋体" w:cs="宋体"/>
                <w:szCs w:val="21"/>
              </w:rPr>
            </w:pPr>
            <w:r>
              <w:rPr>
                <w:rFonts w:hint="eastAsia" w:ascii="宋体" w:hAnsi="宋体" w:cs="宋体"/>
                <w:szCs w:val="21"/>
              </w:rPr>
              <w:t>DN150</w:t>
            </w:r>
          </w:p>
        </w:tc>
        <w:tc>
          <w:tcPr>
            <w:tcW w:w="1134" w:type="dxa"/>
            <w:noWrap/>
            <w:vAlign w:val="center"/>
          </w:tcPr>
          <w:p>
            <w:pPr>
              <w:spacing w:line="400" w:lineRule="exact"/>
              <w:jc w:val="center"/>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1套</w:t>
            </w:r>
          </w:p>
        </w:tc>
        <w:tc>
          <w:tcPr>
            <w:tcW w:w="1134" w:type="dxa"/>
            <w:noWrap w:val="0"/>
            <w:vAlign w:val="center"/>
          </w:tcPr>
          <w:p>
            <w:pPr>
              <w:spacing w:line="400" w:lineRule="exact"/>
              <w:jc w:val="center"/>
              <w:rPr>
                <w:rFonts w:ascii="宋体" w:hAnsi="宋体" w:cs="宋体"/>
                <w:szCs w:val="21"/>
              </w:rPr>
            </w:pPr>
          </w:p>
        </w:tc>
        <w:tc>
          <w:tcPr>
            <w:tcW w:w="1276" w:type="dxa"/>
            <w:noWrap w:val="0"/>
            <w:vAlign w:val="center"/>
          </w:tcPr>
          <w:p>
            <w:pPr>
              <w:spacing w:line="400" w:lineRule="exact"/>
              <w:jc w:val="center"/>
              <w:rPr>
                <w:rFonts w:ascii="宋体" w:hAnsi="宋体" w:cs="宋体"/>
                <w:szCs w:val="21"/>
              </w:rPr>
            </w:pPr>
          </w:p>
        </w:tc>
        <w:tc>
          <w:tcPr>
            <w:tcW w:w="1956" w:type="dxa"/>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413" w:hRule="atLeast"/>
          <w:jc w:val="center"/>
        </w:trPr>
        <w:tc>
          <w:tcPr>
            <w:tcW w:w="718"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hint="eastAsia" w:ascii="宋体" w:hAnsi="宋体" w:cs="宋体"/>
                <w:szCs w:val="21"/>
              </w:rPr>
            </w:pPr>
            <w:r>
              <w:rPr>
                <w:rFonts w:hint="eastAsia" w:ascii="宋体" w:hAnsi="宋体" w:cs="宋体"/>
                <w:szCs w:val="21"/>
              </w:rPr>
              <w:t>电接点压力表</w:t>
            </w:r>
          </w:p>
        </w:tc>
        <w:tc>
          <w:tcPr>
            <w:tcW w:w="1843" w:type="dxa"/>
            <w:noWrap/>
            <w:vAlign w:val="center"/>
          </w:tcPr>
          <w:p>
            <w:pPr>
              <w:jc w:val="center"/>
              <w:rPr>
                <w:rFonts w:hint="eastAsia" w:ascii="宋体" w:hAnsi="宋体" w:cs="宋体"/>
                <w:szCs w:val="21"/>
              </w:rPr>
            </w:pPr>
            <w:r>
              <w:rPr>
                <w:rFonts w:hint="eastAsia" w:ascii="宋体" w:hAnsi="宋体" w:cs="宋体"/>
                <w:szCs w:val="21"/>
              </w:rPr>
              <w:t>0-1.6Mpa</w:t>
            </w:r>
          </w:p>
        </w:tc>
        <w:tc>
          <w:tcPr>
            <w:tcW w:w="1134" w:type="dxa"/>
            <w:noWrap/>
            <w:vAlign w:val="center"/>
          </w:tcPr>
          <w:p>
            <w:pPr>
              <w:spacing w:line="400" w:lineRule="exact"/>
              <w:jc w:val="center"/>
              <w:rPr>
                <w:rFonts w:ascii="宋体" w:hAnsi="宋体" w:cs="宋体"/>
                <w:szCs w:val="21"/>
              </w:rPr>
            </w:pPr>
          </w:p>
        </w:tc>
        <w:tc>
          <w:tcPr>
            <w:tcW w:w="850" w:type="dxa"/>
            <w:noWrap w:val="0"/>
            <w:vAlign w:val="center"/>
          </w:tcPr>
          <w:p>
            <w:pPr>
              <w:jc w:val="center"/>
              <w:rPr>
                <w:rFonts w:hint="eastAsia" w:ascii="宋体" w:hAnsi="宋体" w:cs="宋体"/>
                <w:szCs w:val="21"/>
              </w:rPr>
            </w:pPr>
            <w:r>
              <w:rPr>
                <w:rFonts w:hint="eastAsia" w:ascii="宋体" w:hAnsi="宋体" w:cs="宋体"/>
                <w:szCs w:val="21"/>
              </w:rPr>
              <w:t>1个</w:t>
            </w:r>
          </w:p>
        </w:tc>
        <w:tc>
          <w:tcPr>
            <w:tcW w:w="1134" w:type="dxa"/>
            <w:noWrap w:val="0"/>
            <w:vAlign w:val="center"/>
          </w:tcPr>
          <w:p>
            <w:pPr>
              <w:spacing w:line="400" w:lineRule="exact"/>
              <w:jc w:val="center"/>
              <w:rPr>
                <w:rFonts w:ascii="宋体" w:hAnsi="宋体" w:cs="宋体"/>
                <w:szCs w:val="21"/>
              </w:rPr>
            </w:pPr>
          </w:p>
        </w:tc>
        <w:tc>
          <w:tcPr>
            <w:tcW w:w="1276" w:type="dxa"/>
            <w:noWrap w:val="0"/>
            <w:vAlign w:val="center"/>
          </w:tcPr>
          <w:p>
            <w:pPr>
              <w:spacing w:line="400" w:lineRule="exact"/>
              <w:jc w:val="center"/>
              <w:rPr>
                <w:rFonts w:ascii="宋体" w:hAnsi="宋体" w:cs="宋体"/>
                <w:szCs w:val="21"/>
              </w:rPr>
            </w:pPr>
          </w:p>
        </w:tc>
        <w:tc>
          <w:tcPr>
            <w:tcW w:w="1956" w:type="dxa"/>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7" w:type="dxa"/>
          <w:trHeight w:val="413" w:hRule="atLeast"/>
          <w:jc w:val="center"/>
        </w:trPr>
        <w:tc>
          <w:tcPr>
            <w:tcW w:w="718"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hint="eastAsia" w:ascii="宋体" w:hAnsi="宋体" w:cs="宋体"/>
                <w:szCs w:val="21"/>
              </w:rPr>
            </w:pPr>
            <w:r>
              <w:rPr>
                <w:rFonts w:hint="eastAsia" w:ascii="宋体" w:hAnsi="宋体" w:cs="宋体"/>
                <w:szCs w:val="21"/>
              </w:rPr>
              <w:t>压力传感器</w:t>
            </w:r>
          </w:p>
        </w:tc>
        <w:tc>
          <w:tcPr>
            <w:tcW w:w="1843" w:type="dxa"/>
            <w:noWrap/>
            <w:vAlign w:val="center"/>
          </w:tcPr>
          <w:p>
            <w:pPr>
              <w:jc w:val="center"/>
              <w:rPr>
                <w:rFonts w:hint="eastAsia" w:ascii="宋体" w:hAnsi="宋体" w:cs="宋体"/>
                <w:szCs w:val="21"/>
              </w:rPr>
            </w:pPr>
          </w:p>
        </w:tc>
        <w:tc>
          <w:tcPr>
            <w:tcW w:w="1134" w:type="dxa"/>
            <w:noWrap/>
            <w:vAlign w:val="center"/>
          </w:tcPr>
          <w:p>
            <w:pPr>
              <w:spacing w:line="400" w:lineRule="exact"/>
              <w:jc w:val="center"/>
              <w:rPr>
                <w:rFonts w:ascii="宋体" w:hAnsi="宋体" w:cs="宋体"/>
                <w:szCs w:val="21"/>
              </w:rPr>
            </w:pPr>
          </w:p>
        </w:tc>
        <w:tc>
          <w:tcPr>
            <w:tcW w:w="850" w:type="dxa"/>
            <w:noWrap w:val="0"/>
            <w:vAlign w:val="center"/>
          </w:tcPr>
          <w:p>
            <w:pPr>
              <w:jc w:val="center"/>
              <w:rPr>
                <w:rFonts w:hint="eastAsia" w:ascii="宋体" w:hAnsi="宋体" w:cs="宋体"/>
                <w:szCs w:val="21"/>
              </w:rPr>
            </w:pPr>
            <w:r>
              <w:rPr>
                <w:rFonts w:hint="eastAsia" w:ascii="宋体" w:hAnsi="宋体" w:cs="宋体"/>
                <w:szCs w:val="21"/>
              </w:rPr>
              <w:t>1个</w:t>
            </w:r>
          </w:p>
        </w:tc>
        <w:tc>
          <w:tcPr>
            <w:tcW w:w="1134" w:type="dxa"/>
            <w:noWrap w:val="0"/>
            <w:vAlign w:val="center"/>
          </w:tcPr>
          <w:p>
            <w:pPr>
              <w:spacing w:line="400" w:lineRule="exact"/>
              <w:jc w:val="center"/>
              <w:rPr>
                <w:rFonts w:ascii="宋体" w:hAnsi="宋体" w:cs="宋体"/>
                <w:szCs w:val="21"/>
              </w:rPr>
            </w:pPr>
          </w:p>
        </w:tc>
        <w:tc>
          <w:tcPr>
            <w:tcW w:w="1276" w:type="dxa"/>
            <w:noWrap w:val="0"/>
            <w:vAlign w:val="center"/>
          </w:tcPr>
          <w:p>
            <w:pPr>
              <w:spacing w:line="400" w:lineRule="exact"/>
              <w:jc w:val="center"/>
              <w:rPr>
                <w:rFonts w:ascii="宋体" w:hAnsi="宋体" w:cs="宋体"/>
                <w:szCs w:val="21"/>
              </w:rPr>
            </w:pPr>
          </w:p>
        </w:tc>
        <w:tc>
          <w:tcPr>
            <w:tcW w:w="1956" w:type="dxa"/>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39" w:hRule="atLeast"/>
          <w:jc w:val="center"/>
        </w:trPr>
        <w:tc>
          <w:tcPr>
            <w:tcW w:w="718"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其他附件</w:t>
            </w:r>
          </w:p>
        </w:tc>
        <w:tc>
          <w:tcPr>
            <w:tcW w:w="1843" w:type="dxa"/>
            <w:noWrap/>
            <w:vAlign w:val="center"/>
          </w:tcPr>
          <w:p>
            <w:pPr>
              <w:jc w:val="center"/>
              <w:rPr>
                <w:rFonts w:ascii="宋体" w:hAnsi="宋体" w:cs="宋体"/>
                <w:szCs w:val="21"/>
              </w:rPr>
            </w:pPr>
          </w:p>
        </w:tc>
        <w:tc>
          <w:tcPr>
            <w:tcW w:w="1134" w:type="dxa"/>
            <w:noWrap/>
            <w:vAlign w:val="center"/>
          </w:tcPr>
          <w:p>
            <w:pPr>
              <w:spacing w:line="400" w:lineRule="exact"/>
              <w:jc w:val="center"/>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1套</w:t>
            </w:r>
          </w:p>
        </w:tc>
        <w:tc>
          <w:tcPr>
            <w:tcW w:w="1134" w:type="dxa"/>
            <w:noWrap w:val="0"/>
            <w:vAlign w:val="center"/>
          </w:tcPr>
          <w:p>
            <w:pPr>
              <w:spacing w:line="400" w:lineRule="exact"/>
              <w:jc w:val="center"/>
              <w:rPr>
                <w:rFonts w:ascii="宋体" w:hAnsi="宋体" w:cs="宋体"/>
                <w:szCs w:val="21"/>
              </w:rPr>
            </w:pPr>
          </w:p>
        </w:tc>
        <w:tc>
          <w:tcPr>
            <w:tcW w:w="1276" w:type="dxa"/>
            <w:noWrap w:val="0"/>
            <w:vAlign w:val="center"/>
          </w:tcPr>
          <w:p>
            <w:pPr>
              <w:spacing w:line="400" w:lineRule="exact"/>
              <w:jc w:val="center"/>
              <w:rPr>
                <w:rFonts w:ascii="宋体" w:hAnsi="宋体" w:cs="宋体"/>
                <w:szCs w:val="21"/>
              </w:rPr>
            </w:pPr>
          </w:p>
        </w:tc>
        <w:tc>
          <w:tcPr>
            <w:tcW w:w="1963" w:type="dxa"/>
            <w:gridSpan w:val="2"/>
            <w:noWrap/>
            <w:vAlign w:val="center"/>
          </w:tcPr>
          <w:p>
            <w:pPr>
              <w:spacing w:line="4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07" w:hRule="atLeast"/>
          <w:jc w:val="center"/>
        </w:trPr>
        <w:tc>
          <w:tcPr>
            <w:tcW w:w="2135" w:type="dxa"/>
            <w:gridSpan w:val="2"/>
            <w:noWrap/>
            <w:vAlign w:val="center"/>
          </w:tcPr>
          <w:p>
            <w:pPr>
              <w:jc w:val="center"/>
              <w:rPr>
                <w:rFonts w:hint="eastAsia" w:ascii="宋体" w:hAnsi="宋体" w:cs="宋体"/>
                <w:szCs w:val="21"/>
              </w:rPr>
            </w:pPr>
            <w:r>
              <w:rPr>
                <w:rFonts w:hint="eastAsia" w:ascii="宋体" w:hAnsi="宋体" w:cs="宋体"/>
                <w:szCs w:val="21"/>
              </w:rPr>
              <w:t>总 价</w:t>
            </w:r>
          </w:p>
        </w:tc>
        <w:tc>
          <w:tcPr>
            <w:tcW w:w="8200" w:type="dxa"/>
            <w:gridSpan w:val="7"/>
            <w:noWrap/>
            <w:vAlign w:val="center"/>
          </w:tcPr>
          <w:p>
            <w:pPr>
              <w:spacing w:line="400" w:lineRule="exact"/>
              <w:jc w:val="left"/>
              <w:rPr>
                <w:rFonts w:hint="eastAsia" w:ascii="宋体" w:hAnsi="宋体" w:cs="宋体"/>
                <w:szCs w:val="21"/>
              </w:rPr>
            </w:pPr>
            <w:r>
              <w:rPr>
                <w:rFonts w:hint="eastAsia" w:ascii="宋体" w:hAnsi="宋体" w:cs="宋体"/>
                <w:szCs w:val="21"/>
              </w:rPr>
              <w:t>大    写：               元     整 （￥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07" w:hRule="atLeast"/>
          <w:jc w:val="center"/>
        </w:trPr>
        <w:tc>
          <w:tcPr>
            <w:tcW w:w="2135" w:type="dxa"/>
            <w:gridSpan w:val="2"/>
            <w:noWrap/>
            <w:vAlign w:val="center"/>
          </w:tcPr>
          <w:p>
            <w:pPr>
              <w:jc w:val="center"/>
              <w:rPr>
                <w:rFonts w:hint="eastAsia" w:ascii="宋体" w:hAnsi="宋体" w:cs="宋体"/>
                <w:szCs w:val="21"/>
              </w:rPr>
            </w:pPr>
            <w:r>
              <w:rPr>
                <w:rFonts w:hint="eastAsia" w:ascii="宋体" w:hAnsi="宋体" w:cs="宋体"/>
                <w:szCs w:val="21"/>
              </w:rPr>
              <w:t>备注</w:t>
            </w:r>
          </w:p>
        </w:tc>
        <w:tc>
          <w:tcPr>
            <w:tcW w:w="8200" w:type="dxa"/>
            <w:gridSpan w:val="7"/>
            <w:noWrap/>
            <w:vAlign w:val="center"/>
          </w:tcPr>
          <w:p>
            <w:pPr>
              <w:spacing w:line="400" w:lineRule="exact"/>
              <w:rPr>
                <w:rFonts w:hint="eastAsia" w:ascii="宋体" w:hAnsi="宋体" w:cs="宋体"/>
                <w:szCs w:val="21"/>
              </w:rPr>
            </w:pPr>
            <w:r>
              <w:rPr>
                <w:rFonts w:hint="eastAsia" w:ascii="宋体" w:hAnsi="宋体" w:cs="宋体"/>
                <w:szCs w:val="21"/>
              </w:rPr>
              <w:t>请按照自己所报品牌、规格型号，进行细分报价，技术是否存在偏离，在技术偏离栏中备注。</w:t>
            </w:r>
          </w:p>
        </w:tc>
      </w:tr>
    </w:tbl>
    <w:p>
      <w:pP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ascii="宋体" w:hAnsi="宋体"/>
          <w:b/>
          <w:bCs/>
          <w:color w:val="000000"/>
          <w:sz w:val="28"/>
          <w:szCs w:val="28"/>
        </w:rPr>
      </w:pPr>
      <w:r>
        <w:rPr>
          <w:rFonts w:hint="eastAsia" w:ascii="宋体" w:hAnsi="宋体"/>
          <w:b/>
          <w:bCs/>
          <w:color w:val="000000"/>
          <w:sz w:val="28"/>
          <w:szCs w:val="28"/>
        </w:rPr>
        <w:t>（2）全变频智能控制柜（低区）</w:t>
      </w:r>
    </w:p>
    <w:tbl>
      <w:tblPr>
        <w:tblStyle w:val="9"/>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821"/>
        <w:gridCol w:w="1866"/>
        <w:gridCol w:w="1559"/>
        <w:gridCol w:w="850"/>
        <w:gridCol w:w="675"/>
        <w:gridCol w:w="730"/>
        <w:gridCol w:w="1134"/>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99" w:hRule="exact"/>
          <w:jc w:val="center"/>
        </w:trPr>
        <w:tc>
          <w:tcPr>
            <w:tcW w:w="821" w:type="dxa"/>
            <w:noWrap/>
            <w:vAlign w:val="center"/>
          </w:tcPr>
          <w:p>
            <w:pPr>
              <w:jc w:val="center"/>
              <w:rPr>
                <w:rFonts w:ascii="宋体" w:hAnsi="宋体" w:cs="宋体"/>
                <w:szCs w:val="21"/>
              </w:rPr>
            </w:pPr>
            <w:r>
              <w:rPr>
                <w:rFonts w:hint="eastAsia" w:ascii="宋体" w:hAnsi="宋体" w:cs="宋体"/>
                <w:szCs w:val="21"/>
              </w:rPr>
              <w:t>项目</w:t>
            </w:r>
          </w:p>
        </w:tc>
        <w:tc>
          <w:tcPr>
            <w:tcW w:w="1866" w:type="dxa"/>
            <w:noWrap/>
            <w:vAlign w:val="center"/>
          </w:tcPr>
          <w:p>
            <w:pPr>
              <w:jc w:val="center"/>
              <w:rPr>
                <w:rFonts w:ascii="宋体" w:hAnsi="宋体" w:cs="宋体"/>
                <w:szCs w:val="21"/>
              </w:rPr>
            </w:pPr>
            <w:r>
              <w:rPr>
                <w:rFonts w:hint="eastAsia" w:ascii="宋体" w:hAnsi="宋体" w:cs="宋体"/>
                <w:szCs w:val="21"/>
              </w:rPr>
              <w:t>名    称</w:t>
            </w:r>
          </w:p>
        </w:tc>
        <w:tc>
          <w:tcPr>
            <w:tcW w:w="1559" w:type="dxa"/>
            <w:noWrap/>
            <w:vAlign w:val="center"/>
          </w:tcPr>
          <w:p>
            <w:pPr>
              <w:jc w:val="center"/>
              <w:rPr>
                <w:rFonts w:ascii="宋体" w:hAnsi="宋体" w:cs="宋体"/>
                <w:szCs w:val="21"/>
              </w:rPr>
            </w:pPr>
            <w:r>
              <w:rPr>
                <w:rFonts w:hint="eastAsia" w:ascii="宋体" w:hAnsi="宋体" w:cs="宋体"/>
                <w:szCs w:val="21"/>
              </w:rPr>
              <w:t>参照型号/规格</w:t>
            </w:r>
          </w:p>
        </w:tc>
        <w:tc>
          <w:tcPr>
            <w:tcW w:w="850" w:type="dxa"/>
            <w:noWrap/>
            <w:vAlign w:val="center"/>
          </w:tcPr>
          <w:p>
            <w:pPr>
              <w:jc w:val="center"/>
              <w:rPr>
                <w:rFonts w:ascii="宋体" w:hAnsi="宋体" w:cs="宋体"/>
                <w:szCs w:val="21"/>
              </w:rPr>
            </w:pPr>
            <w:r>
              <w:rPr>
                <w:rFonts w:hint="eastAsia" w:ascii="宋体" w:hAnsi="宋体" w:cs="宋体"/>
                <w:szCs w:val="21"/>
              </w:rPr>
              <w:t>品牌</w:t>
            </w:r>
          </w:p>
        </w:tc>
        <w:tc>
          <w:tcPr>
            <w:tcW w:w="675" w:type="dxa"/>
            <w:noWrap/>
            <w:vAlign w:val="center"/>
          </w:tcPr>
          <w:p>
            <w:pPr>
              <w:jc w:val="center"/>
              <w:rPr>
                <w:rFonts w:ascii="宋体" w:hAnsi="宋体" w:cs="宋体"/>
                <w:szCs w:val="21"/>
              </w:rPr>
            </w:pPr>
            <w:r>
              <w:rPr>
                <w:rFonts w:hint="eastAsia" w:ascii="宋体" w:hAnsi="宋体" w:cs="宋体"/>
                <w:szCs w:val="21"/>
              </w:rPr>
              <w:t>数量</w:t>
            </w:r>
          </w:p>
        </w:tc>
        <w:tc>
          <w:tcPr>
            <w:tcW w:w="730" w:type="dxa"/>
            <w:noWrap w:val="0"/>
            <w:vAlign w:val="center"/>
          </w:tcPr>
          <w:p>
            <w:pPr>
              <w:jc w:val="center"/>
              <w:rPr>
                <w:rFonts w:ascii="宋体" w:hAnsi="宋体" w:cs="宋体"/>
                <w:szCs w:val="21"/>
              </w:rPr>
            </w:pPr>
            <w:r>
              <w:rPr>
                <w:rFonts w:hint="eastAsia" w:ascii="宋体" w:hAnsi="宋体" w:cs="宋体"/>
                <w:szCs w:val="21"/>
              </w:rPr>
              <w:t>单价</w:t>
            </w:r>
          </w:p>
        </w:tc>
        <w:tc>
          <w:tcPr>
            <w:tcW w:w="1134" w:type="dxa"/>
            <w:noWrap w:val="0"/>
            <w:vAlign w:val="center"/>
          </w:tcPr>
          <w:p>
            <w:pPr>
              <w:jc w:val="center"/>
              <w:rPr>
                <w:rFonts w:ascii="宋体" w:hAnsi="宋体" w:cs="宋体"/>
                <w:szCs w:val="21"/>
              </w:rPr>
            </w:pPr>
            <w:r>
              <w:rPr>
                <w:rFonts w:hint="eastAsia" w:ascii="宋体" w:hAnsi="宋体" w:cs="宋体"/>
                <w:szCs w:val="21"/>
              </w:rPr>
              <w:t>合计</w:t>
            </w:r>
          </w:p>
        </w:tc>
        <w:tc>
          <w:tcPr>
            <w:tcW w:w="1791" w:type="dxa"/>
            <w:noWrap/>
            <w:vAlign w:val="center"/>
          </w:tcPr>
          <w:p>
            <w:pPr>
              <w:jc w:val="center"/>
              <w:rPr>
                <w:rFonts w:ascii="宋体" w:hAnsi="宋体" w:cs="宋体"/>
                <w:szCs w:val="21"/>
              </w:rPr>
            </w:pPr>
            <w:r>
              <w:rPr>
                <w:rFonts w:hint="eastAsia" w:ascii="宋体" w:hAnsi="宋体" w:cs="宋体"/>
                <w:szCs w:val="21"/>
              </w:rPr>
              <w:t>技术是否与要求偏离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64" w:hRule="atLeast"/>
          <w:jc w:val="center"/>
        </w:trPr>
        <w:tc>
          <w:tcPr>
            <w:tcW w:w="821" w:type="dxa"/>
            <w:vMerge w:val="restart"/>
            <w:noWrap/>
            <w:vAlign w:val="center"/>
          </w:tcPr>
          <w:p>
            <w:pPr>
              <w:jc w:val="center"/>
              <w:rPr>
                <w:rFonts w:ascii="宋体" w:hAnsi="宋体" w:cs="宋体"/>
                <w:spacing w:val="-16"/>
                <w:szCs w:val="21"/>
              </w:rPr>
            </w:pPr>
            <w:r>
              <w:rPr>
                <w:rFonts w:hint="eastAsia" w:ascii="宋体" w:hAnsi="宋体" w:cs="宋体"/>
                <w:spacing w:val="-16"/>
                <w:szCs w:val="21"/>
              </w:rPr>
              <w:t>全</w:t>
            </w:r>
          </w:p>
          <w:p>
            <w:pPr>
              <w:jc w:val="center"/>
              <w:rPr>
                <w:rFonts w:ascii="宋体" w:hAnsi="宋体" w:cs="宋体"/>
                <w:spacing w:val="-16"/>
                <w:szCs w:val="21"/>
              </w:rPr>
            </w:pPr>
            <w:r>
              <w:rPr>
                <w:rFonts w:hint="eastAsia" w:ascii="宋体" w:hAnsi="宋体" w:cs="宋体"/>
                <w:spacing w:val="-16"/>
                <w:szCs w:val="21"/>
              </w:rPr>
              <w:t>变</w:t>
            </w:r>
          </w:p>
          <w:p>
            <w:pPr>
              <w:jc w:val="center"/>
              <w:rPr>
                <w:rFonts w:ascii="宋体" w:hAnsi="宋体" w:cs="宋体"/>
                <w:spacing w:val="-16"/>
                <w:szCs w:val="21"/>
              </w:rPr>
            </w:pPr>
            <w:r>
              <w:rPr>
                <w:rFonts w:hint="eastAsia" w:ascii="宋体" w:hAnsi="宋体" w:cs="宋体"/>
                <w:spacing w:val="-16"/>
                <w:szCs w:val="21"/>
              </w:rPr>
              <w:t>频</w:t>
            </w:r>
          </w:p>
          <w:p>
            <w:pPr>
              <w:jc w:val="center"/>
              <w:rPr>
                <w:rFonts w:ascii="宋体" w:hAnsi="宋体" w:cs="宋体"/>
                <w:spacing w:val="-16"/>
                <w:szCs w:val="21"/>
              </w:rPr>
            </w:pPr>
            <w:r>
              <w:rPr>
                <w:rFonts w:hint="eastAsia" w:ascii="宋体" w:hAnsi="宋体" w:cs="宋体"/>
                <w:spacing w:val="-16"/>
                <w:szCs w:val="21"/>
              </w:rPr>
              <w:t>智</w:t>
            </w:r>
          </w:p>
          <w:p>
            <w:pPr>
              <w:jc w:val="center"/>
              <w:rPr>
                <w:rFonts w:ascii="宋体" w:hAnsi="宋体" w:cs="宋体"/>
                <w:spacing w:val="-16"/>
                <w:szCs w:val="21"/>
              </w:rPr>
            </w:pPr>
            <w:r>
              <w:rPr>
                <w:rFonts w:hint="eastAsia" w:ascii="宋体" w:hAnsi="宋体" w:cs="宋体"/>
                <w:spacing w:val="-16"/>
                <w:szCs w:val="21"/>
              </w:rPr>
              <w:t>能</w:t>
            </w:r>
          </w:p>
          <w:p>
            <w:pPr>
              <w:jc w:val="center"/>
              <w:rPr>
                <w:rFonts w:ascii="宋体" w:hAnsi="宋体" w:cs="宋体"/>
                <w:spacing w:val="-16"/>
                <w:szCs w:val="21"/>
              </w:rPr>
            </w:pPr>
            <w:r>
              <w:rPr>
                <w:rFonts w:hint="eastAsia" w:ascii="宋体" w:hAnsi="宋体" w:cs="宋体"/>
                <w:spacing w:val="-16"/>
                <w:szCs w:val="21"/>
              </w:rPr>
              <w:t>控</w:t>
            </w:r>
          </w:p>
          <w:p>
            <w:pPr>
              <w:jc w:val="center"/>
              <w:rPr>
                <w:rFonts w:ascii="宋体" w:hAnsi="宋体" w:cs="宋体"/>
                <w:spacing w:val="-16"/>
                <w:szCs w:val="21"/>
              </w:rPr>
            </w:pPr>
            <w:r>
              <w:rPr>
                <w:rFonts w:hint="eastAsia" w:ascii="宋体" w:hAnsi="宋体" w:cs="宋体"/>
                <w:spacing w:val="-16"/>
                <w:szCs w:val="21"/>
              </w:rPr>
              <w:t>制</w:t>
            </w:r>
          </w:p>
          <w:p>
            <w:pPr>
              <w:jc w:val="center"/>
              <w:rPr>
                <w:rFonts w:ascii="宋体" w:hAnsi="宋体" w:cs="宋体"/>
                <w:spacing w:val="-16"/>
                <w:szCs w:val="21"/>
              </w:rPr>
            </w:pPr>
            <w:r>
              <w:rPr>
                <w:rFonts w:hint="eastAsia" w:ascii="宋体" w:hAnsi="宋体" w:cs="宋体"/>
                <w:spacing w:val="-16"/>
                <w:szCs w:val="21"/>
              </w:rPr>
              <w:t>柜</w:t>
            </w:r>
          </w:p>
        </w:tc>
        <w:tc>
          <w:tcPr>
            <w:tcW w:w="1866" w:type="dxa"/>
            <w:noWrap/>
            <w:vAlign w:val="center"/>
          </w:tcPr>
          <w:p>
            <w:pPr>
              <w:jc w:val="center"/>
              <w:rPr>
                <w:rFonts w:ascii="宋体" w:hAnsi="宋体" w:cs="宋体"/>
                <w:szCs w:val="21"/>
              </w:rPr>
            </w:pPr>
            <w:r>
              <w:rPr>
                <w:rFonts w:hint="eastAsia" w:ascii="宋体" w:hAnsi="宋体" w:cs="宋体"/>
                <w:szCs w:val="21"/>
              </w:rPr>
              <w:t>变频器</w:t>
            </w:r>
          </w:p>
        </w:tc>
        <w:tc>
          <w:tcPr>
            <w:tcW w:w="1559" w:type="dxa"/>
            <w:noWrap/>
            <w:vAlign w:val="center"/>
          </w:tcPr>
          <w:p>
            <w:pPr>
              <w:jc w:val="center"/>
              <w:rPr>
                <w:rFonts w:ascii="宋体" w:hAnsi="宋体" w:cs="宋体"/>
                <w:szCs w:val="21"/>
              </w:rPr>
            </w:pPr>
            <w:r>
              <w:rPr>
                <w:rFonts w:hint="eastAsia" w:ascii="宋体" w:hAnsi="宋体" w:cs="宋体"/>
                <w:szCs w:val="21"/>
              </w:rPr>
              <w:t>ACS530</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4台</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restart"/>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16"/>
                <w:szCs w:val="21"/>
              </w:rPr>
            </w:pPr>
          </w:p>
        </w:tc>
        <w:tc>
          <w:tcPr>
            <w:tcW w:w="1866" w:type="dxa"/>
            <w:noWrap/>
            <w:vAlign w:val="center"/>
          </w:tcPr>
          <w:p>
            <w:pPr>
              <w:jc w:val="center"/>
              <w:rPr>
                <w:rFonts w:ascii="宋体" w:hAnsi="宋体" w:cs="宋体"/>
                <w:szCs w:val="21"/>
              </w:rPr>
            </w:pPr>
            <w:r>
              <w:rPr>
                <w:rFonts w:hint="eastAsia" w:ascii="宋体" w:hAnsi="宋体" w:cs="宋体"/>
                <w:szCs w:val="21"/>
              </w:rPr>
              <w:t>PLC</w:t>
            </w:r>
          </w:p>
        </w:tc>
        <w:tc>
          <w:tcPr>
            <w:tcW w:w="1559" w:type="dxa"/>
            <w:noWrap/>
            <w:vAlign w:val="center"/>
          </w:tcPr>
          <w:p>
            <w:pPr>
              <w:jc w:val="center"/>
              <w:rPr>
                <w:rFonts w:ascii="宋体" w:hAnsi="宋体" w:cs="宋体"/>
                <w:szCs w:val="21"/>
              </w:rPr>
            </w:pPr>
            <w:r>
              <w:rPr>
                <w:rFonts w:hint="eastAsia" w:ascii="宋体" w:hAnsi="宋体" w:cs="宋体"/>
                <w:szCs w:val="21"/>
              </w:rPr>
              <w:t>S7-200 smart</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1套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模拟量模块</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AM06</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1套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通信口</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SB CM01</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1套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触摸屏</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1000IE</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全套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3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电能表</w:t>
            </w:r>
          </w:p>
        </w:tc>
        <w:tc>
          <w:tcPr>
            <w:tcW w:w="1559" w:type="dxa"/>
            <w:noWrap/>
            <w:vAlign w:val="center"/>
          </w:tcPr>
          <w:p>
            <w:pPr>
              <w:jc w:val="center"/>
              <w:rPr>
                <w:rFonts w:ascii="宋体" w:hAnsi="宋体" w:cs="宋体"/>
                <w:szCs w:val="21"/>
              </w:rPr>
            </w:pPr>
            <w:r>
              <w:rPr>
                <w:rFonts w:hint="eastAsia" w:ascii="宋体" w:hAnsi="宋体" w:cs="宋体"/>
                <w:szCs w:val="21"/>
              </w:rPr>
              <w:t>PM2125C</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1块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89"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开关电源</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ABL2REM24015K</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全套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3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spacing w:line="300" w:lineRule="exact"/>
              <w:jc w:val="center"/>
              <w:rPr>
                <w:rFonts w:ascii="宋体" w:hAnsi="宋体" w:cs="宋体"/>
                <w:szCs w:val="21"/>
              </w:rPr>
            </w:pPr>
            <w:r>
              <w:rPr>
                <w:rFonts w:hint="eastAsia" w:ascii="宋体" w:hAnsi="宋体" w:cs="宋体"/>
                <w:szCs w:val="21"/>
              </w:rPr>
              <w:t>压力传感器</w:t>
            </w:r>
          </w:p>
        </w:tc>
        <w:tc>
          <w:tcPr>
            <w:tcW w:w="1559" w:type="dxa"/>
            <w:noWrap/>
            <w:vAlign w:val="center"/>
          </w:tcPr>
          <w:p>
            <w:pPr>
              <w:spacing w:line="300" w:lineRule="exact"/>
              <w:jc w:val="center"/>
              <w:rPr>
                <w:rFonts w:ascii="宋体" w:hAnsi="宋体" w:cs="宋体"/>
                <w:szCs w:val="21"/>
              </w:rPr>
            </w:pPr>
            <w:r>
              <w:rPr>
                <w:rFonts w:hint="eastAsia" w:ascii="宋体" w:hAnsi="宋体" w:cs="宋体"/>
                <w:bCs/>
                <w:sz w:val="24"/>
              </w:rPr>
              <w:t>1.6Mpa</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全套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空气开关</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EZD</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全套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9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断路器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IC65N</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全套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交流接触器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LC1</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全套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中间继电器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RXM</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全套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热继电器</w:t>
            </w:r>
          </w:p>
        </w:tc>
        <w:tc>
          <w:tcPr>
            <w:tcW w:w="1559" w:type="dxa"/>
            <w:noWrap/>
            <w:vAlign w:val="center"/>
          </w:tcPr>
          <w:p>
            <w:pPr>
              <w:spacing w:line="300" w:lineRule="exact"/>
              <w:jc w:val="center"/>
              <w:rPr>
                <w:rFonts w:ascii="宋体" w:hAnsi="宋体" w:cs="宋体"/>
                <w:szCs w:val="21"/>
              </w:rPr>
            </w:pPr>
            <w:r>
              <w:rPr>
                <w:rFonts w:hint="eastAsia" w:ascii="宋体" w:hAnsi="宋体" w:cs="宋体"/>
                <w:szCs w:val="21"/>
              </w:rPr>
              <w:t>LRD</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全套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kern w:val="0"/>
                <w:szCs w:val="21"/>
              </w:rPr>
            </w:pPr>
            <w:r>
              <w:rPr>
                <w:rFonts w:hint="eastAsia" w:ascii="宋体" w:hAnsi="宋体" w:cs="宋体"/>
                <w:kern w:val="0"/>
                <w:szCs w:val="21"/>
              </w:rPr>
              <w:t>指示灯</w:t>
            </w:r>
          </w:p>
        </w:tc>
        <w:tc>
          <w:tcPr>
            <w:tcW w:w="1559" w:type="dxa"/>
            <w:noWrap/>
            <w:vAlign w:val="center"/>
          </w:tcPr>
          <w:p>
            <w:pPr>
              <w:jc w:val="center"/>
              <w:rPr>
                <w:rFonts w:ascii="宋体" w:hAnsi="宋体" w:cs="宋体"/>
                <w:kern w:val="0"/>
                <w:szCs w:val="21"/>
              </w:rPr>
            </w:pPr>
            <w:r>
              <w:rPr>
                <w:rFonts w:hint="eastAsia" w:ascii="宋体" w:hAnsi="宋体" w:cs="宋体"/>
                <w:kern w:val="0"/>
                <w:szCs w:val="21"/>
              </w:rPr>
              <w:t>XB2B</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全套</w:t>
            </w:r>
          </w:p>
        </w:tc>
        <w:tc>
          <w:tcPr>
            <w:tcW w:w="730" w:type="dxa"/>
            <w:noWrap w:val="0"/>
            <w:vAlign w:val="center"/>
          </w:tcPr>
          <w:p>
            <w:pPr>
              <w:jc w:val="center"/>
              <w:rPr>
                <w:rFonts w:ascii="宋体" w:hAnsi="宋体" w:cs="宋体"/>
                <w:szCs w:val="21"/>
                <w:highlight w:val="yellow"/>
              </w:rPr>
            </w:pPr>
          </w:p>
        </w:tc>
        <w:tc>
          <w:tcPr>
            <w:tcW w:w="1134" w:type="dxa"/>
            <w:noWrap w:val="0"/>
            <w:vAlign w:val="center"/>
          </w:tcPr>
          <w:p>
            <w:pPr>
              <w:jc w:val="center"/>
              <w:rPr>
                <w:rFonts w:ascii="宋体" w:hAnsi="宋体" w:cs="宋体"/>
                <w:szCs w:val="21"/>
                <w:highlight w:val="yellow"/>
              </w:rPr>
            </w:pPr>
          </w:p>
        </w:tc>
        <w:tc>
          <w:tcPr>
            <w:tcW w:w="1791"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821" w:type="dxa"/>
            <w:vMerge w:val="continue"/>
            <w:noWrap/>
            <w:vAlign w:val="center"/>
          </w:tcPr>
          <w:p>
            <w:pPr>
              <w:jc w:val="center"/>
              <w:rPr>
                <w:rFonts w:ascii="宋体" w:hAnsi="宋体" w:cs="宋体"/>
                <w:spacing w:val="-26"/>
                <w:szCs w:val="21"/>
              </w:rPr>
            </w:pPr>
          </w:p>
        </w:tc>
        <w:tc>
          <w:tcPr>
            <w:tcW w:w="1866" w:type="dxa"/>
            <w:noWrap/>
            <w:vAlign w:val="center"/>
          </w:tcPr>
          <w:p>
            <w:pPr>
              <w:jc w:val="center"/>
              <w:rPr>
                <w:rFonts w:ascii="宋体" w:hAnsi="宋体" w:cs="宋体"/>
                <w:szCs w:val="21"/>
              </w:rPr>
            </w:pPr>
            <w:r>
              <w:rPr>
                <w:rFonts w:hint="eastAsia" w:ascii="宋体" w:hAnsi="宋体" w:cs="宋体"/>
                <w:szCs w:val="21"/>
              </w:rPr>
              <w:t>柜体及附件</w:t>
            </w:r>
          </w:p>
        </w:tc>
        <w:tc>
          <w:tcPr>
            <w:tcW w:w="1559" w:type="dxa"/>
            <w:noWrap/>
            <w:vAlign w:val="center"/>
          </w:tcPr>
          <w:p>
            <w:pPr>
              <w:jc w:val="center"/>
              <w:rPr>
                <w:rFonts w:ascii="宋体" w:hAnsi="宋体" w:cs="宋体"/>
                <w:szCs w:val="21"/>
              </w:rPr>
            </w:pPr>
            <w:r>
              <w:rPr>
                <w:rFonts w:hint="eastAsia" w:ascii="宋体" w:hAnsi="宋体" w:cs="宋体"/>
                <w:szCs w:val="21"/>
              </w:rPr>
              <w:t xml:space="preserve">防护等级IP55 </w:t>
            </w:r>
          </w:p>
        </w:tc>
        <w:tc>
          <w:tcPr>
            <w:tcW w:w="850" w:type="dxa"/>
            <w:noWrap/>
            <w:vAlign w:val="center"/>
          </w:tcPr>
          <w:p>
            <w:pPr>
              <w:jc w:val="center"/>
              <w:rPr>
                <w:rFonts w:ascii="宋体" w:hAnsi="宋体" w:cs="宋体"/>
                <w:szCs w:val="21"/>
              </w:rPr>
            </w:pPr>
          </w:p>
        </w:tc>
        <w:tc>
          <w:tcPr>
            <w:tcW w:w="675" w:type="dxa"/>
            <w:noWrap/>
            <w:vAlign w:val="center"/>
          </w:tcPr>
          <w:p>
            <w:pPr>
              <w:jc w:val="center"/>
              <w:rPr>
                <w:rFonts w:ascii="宋体" w:hAnsi="宋体" w:cs="宋体"/>
                <w:szCs w:val="21"/>
              </w:rPr>
            </w:pPr>
            <w:r>
              <w:rPr>
                <w:rFonts w:hint="eastAsia" w:ascii="宋体" w:hAnsi="宋体" w:cs="宋体"/>
                <w:szCs w:val="21"/>
              </w:rPr>
              <w:t>1台</w:t>
            </w:r>
          </w:p>
        </w:tc>
        <w:tc>
          <w:tcPr>
            <w:tcW w:w="730" w:type="dxa"/>
            <w:noWrap w:val="0"/>
            <w:vAlign w:val="center"/>
          </w:tcPr>
          <w:p>
            <w:pPr>
              <w:jc w:val="center"/>
              <w:rPr>
                <w:rFonts w:ascii="宋体" w:hAnsi="宋体" w:cs="宋体"/>
                <w:szCs w:val="21"/>
              </w:rPr>
            </w:pPr>
          </w:p>
        </w:tc>
        <w:tc>
          <w:tcPr>
            <w:tcW w:w="1134" w:type="dxa"/>
            <w:noWrap w:val="0"/>
            <w:vAlign w:val="center"/>
          </w:tcPr>
          <w:p>
            <w:pPr>
              <w:jc w:val="center"/>
              <w:rPr>
                <w:rFonts w:ascii="宋体" w:hAnsi="宋体" w:cs="宋体"/>
                <w:szCs w:val="21"/>
              </w:rPr>
            </w:pPr>
          </w:p>
        </w:tc>
        <w:tc>
          <w:tcPr>
            <w:tcW w:w="1791"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1126" w:hRule="atLeast"/>
          <w:jc w:val="center"/>
        </w:trPr>
        <w:tc>
          <w:tcPr>
            <w:tcW w:w="2687" w:type="dxa"/>
            <w:gridSpan w:val="2"/>
            <w:noWrap/>
            <w:vAlign w:val="center"/>
          </w:tcPr>
          <w:p>
            <w:pPr>
              <w:jc w:val="center"/>
              <w:rPr>
                <w:rFonts w:hint="eastAsia" w:ascii="宋体" w:hAnsi="宋体" w:cs="宋体"/>
                <w:szCs w:val="21"/>
              </w:rPr>
            </w:pPr>
            <w:r>
              <w:rPr>
                <w:rFonts w:hint="eastAsia" w:ascii="宋体" w:hAnsi="宋体" w:cs="宋体"/>
                <w:szCs w:val="21"/>
              </w:rPr>
              <w:t>总 价</w:t>
            </w:r>
          </w:p>
        </w:tc>
        <w:tc>
          <w:tcPr>
            <w:tcW w:w="6739" w:type="dxa"/>
            <w:gridSpan w:val="6"/>
            <w:noWrap/>
            <w:vAlign w:val="center"/>
          </w:tcPr>
          <w:p>
            <w:pPr>
              <w:spacing w:line="400" w:lineRule="exact"/>
              <w:rPr>
                <w:rFonts w:hint="eastAsia" w:ascii="宋体" w:hAnsi="宋体" w:cs="宋体"/>
                <w:szCs w:val="21"/>
              </w:rPr>
            </w:pPr>
            <w:r>
              <w:rPr>
                <w:rFonts w:hint="eastAsia" w:ascii="宋体" w:hAnsi="宋体" w:cs="宋体"/>
                <w:szCs w:val="21"/>
              </w:rPr>
              <w:t>大    写：               元     整 （￥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1128" w:hRule="atLeast"/>
          <w:jc w:val="center"/>
        </w:trPr>
        <w:tc>
          <w:tcPr>
            <w:tcW w:w="2687" w:type="dxa"/>
            <w:gridSpan w:val="2"/>
            <w:noWrap/>
            <w:vAlign w:val="center"/>
          </w:tcPr>
          <w:p>
            <w:pPr>
              <w:jc w:val="center"/>
              <w:rPr>
                <w:rFonts w:hint="eastAsia" w:ascii="宋体" w:hAnsi="宋体" w:cs="宋体"/>
                <w:szCs w:val="21"/>
              </w:rPr>
            </w:pPr>
            <w:r>
              <w:rPr>
                <w:rFonts w:hint="eastAsia" w:ascii="宋体" w:hAnsi="宋体" w:cs="宋体"/>
                <w:szCs w:val="21"/>
              </w:rPr>
              <w:t>备注</w:t>
            </w:r>
          </w:p>
        </w:tc>
        <w:tc>
          <w:tcPr>
            <w:tcW w:w="6739" w:type="dxa"/>
            <w:gridSpan w:val="6"/>
            <w:noWrap/>
            <w:vAlign w:val="center"/>
          </w:tcPr>
          <w:p>
            <w:pPr>
              <w:spacing w:line="400" w:lineRule="exact"/>
              <w:rPr>
                <w:rFonts w:hint="eastAsia" w:ascii="宋体" w:hAnsi="宋体" w:cs="宋体"/>
                <w:szCs w:val="21"/>
              </w:rPr>
            </w:pPr>
            <w:r>
              <w:rPr>
                <w:rFonts w:hint="eastAsia" w:ascii="宋体" w:hAnsi="宋体" w:cs="宋体"/>
                <w:szCs w:val="21"/>
              </w:rPr>
              <w:t>请按照自己品牌、规格型号可以调整，进行细分报价，技术是否存在偏离，在技术偏离栏中备注。</w:t>
            </w:r>
          </w:p>
        </w:tc>
      </w:tr>
    </w:tbl>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ascii="宋体" w:hAnsi="宋体"/>
          <w:b/>
          <w:bCs/>
          <w:color w:val="000000"/>
          <w:sz w:val="28"/>
          <w:szCs w:val="28"/>
        </w:rPr>
      </w:pPr>
      <w:r>
        <w:rPr>
          <w:rFonts w:hint="eastAsia" w:ascii="宋体" w:hAnsi="宋体"/>
          <w:b/>
          <w:bCs/>
          <w:color w:val="000000"/>
          <w:sz w:val="28"/>
          <w:szCs w:val="28"/>
        </w:rPr>
        <w:t>（3）变频给水设备（高区加压）</w:t>
      </w:r>
    </w:p>
    <w:tbl>
      <w:tblPr>
        <w:tblStyle w:val="9"/>
        <w:tblW w:w="9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547"/>
        <w:gridCol w:w="1418"/>
        <w:gridCol w:w="1275"/>
        <w:gridCol w:w="680"/>
        <w:gridCol w:w="850"/>
        <w:gridCol w:w="992"/>
        <w:gridCol w:w="1701"/>
        <w:gridCol w:w="2456"/>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99" w:hRule="exact"/>
          <w:jc w:val="center"/>
        </w:trPr>
        <w:tc>
          <w:tcPr>
            <w:tcW w:w="547" w:type="dxa"/>
            <w:noWrap/>
            <w:vAlign w:val="center"/>
          </w:tcPr>
          <w:p>
            <w:pPr>
              <w:jc w:val="center"/>
              <w:rPr>
                <w:rFonts w:ascii="宋体" w:hAnsi="宋体" w:cs="宋体"/>
                <w:szCs w:val="21"/>
              </w:rPr>
            </w:pPr>
            <w:r>
              <w:rPr>
                <w:rFonts w:hint="eastAsia" w:ascii="宋体" w:hAnsi="宋体" w:cs="宋体"/>
                <w:szCs w:val="21"/>
              </w:rPr>
              <w:t>序号</w:t>
            </w:r>
          </w:p>
        </w:tc>
        <w:tc>
          <w:tcPr>
            <w:tcW w:w="1418" w:type="dxa"/>
            <w:noWrap/>
            <w:vAlign w:val="center"/>
          </w:tcPr>
          <w:p>
            <w:pPr>
              <w:jc w:val="center"/>
              <w:rPr>
                <w:rFonts w:ascii="宋体" w:hAnsi="宋体" w:cs="宋体"/>
                <w:szCs w:val="21"/>
              </w:rPr>
            </w:pPr>
            <w:r>
              <w:rPr>
                <w:rFonts w:hint="eastAsia" w:ascii="宋体" w:hAnsi="宋体" w:cs="宋体"/>
                <w:szCs w:val="21"/>
              </w:rPr>
              <w:t>名    称</w:t>
            </w:r>
          </w:p>
        </w:tc>
        <w:tc>
          <w:tcPr>
            <w:tcW w:w="1275" w:type="dxa"/>
            <w:noWrap/>
            <w:vAlign w:val="center"/>
          </w:tcPr>
          <w:p>
            <w:pPr>
              <w:jc w:val="center"/>
              <w:rPr>
                <w:rFonts w:ascii="宋体" w:hAnsi="宋体" w:cs="宋体"/>
                <w:szCs w:val="21"/>
              </w:rPr>
            </w:pPr>
            <w:r>
              <w:rPr>
                <w:rFonts w:hint="eastAsia" w:ascii="宋体" w:hAnsi="宋体" w:cs="宋体"/>
                <w:szCs w:val="21"/>
              </w:rPr>
              <w:t>型号/规格</w:t>
            </w:r>
          </w:p>
        </w:tc>
        <w:tc>
          <w:tcPr>
            <w:tcW w:w="680" w:type="dxa"/>
            <w:noWrap/>
            <w:vAlign w:val="center"/>
          </w:tcPr>
          <w:p>
            <w:pPr>
              <w:jc w:val="center"/>
              <w:rPr>
                <w:rFonts w:ascii="宋体" w:hAnsi="宋体" w:cs="宋体"/>
                <w:szCs w:val="21"/>
              </w:rPr>
            </w:pPr>
            <w:r>
              <w:rPr>
                <w:rFonts w:hint="eastAsia" w:ascii="宋体" w:hAnsi="宋体" w:cs="宋体"/>
                <w:szCs w:val="21"/>
              </w:rPr>
              <w:t>品牌</w:t>
            </w:r>
          </w:p>
        </w:tc>
        <w:tc>
          <w:tcPr>
            <w:tcW w:w="850" w:type="dxa"/>
            <w:noWrap w:val="0"/>
            <w:vAlign w:val="center"/>
          </w:tcPr>
          <w:p>
            <w:pPr>
              <w:jc w:val="center"/>
              <w:rPr>
                <w:rFonts w:ascii="宋体" w:hAnsi="宋体" w:cs="宋体"/>
                <w:szCs w:val="21"/>
              </w:rPr>
            </w:pPr>
            <w:r>
              <w:rPr>
                <w:rFonts w:hint="eastAsia" w:ascii="宋体" w:hAnsi="宋体" w:cs="宋体"/>
                <w:szCs w:val="21"/>
              </w:rPr>
              <w:t>数量</w:t>
            </w:r>
          </w:p>
        </w:tc>
        <w:tc>
          <w:tcPr>
            <w:tcW w:w="992" w:type="dxa"/>
            <w:noWrap w:val="0"/>
            <w:vAlign w:val="center"/>
          </w:tcPr>
          <w:p>
            <w:pPr>
              <w:jc w:val="center"/>
              <w:rPr>
                <w:rFonts w:ascii="宋体" w:hAnsi="宋体" w:cs="宋体"/>
                <w:szCs w:val="21"/>
              </w:rPr>
            </w:pPr>
            <w:r>
              <w:rPr>
                <w:rFonts w:hint="eastAsia" w:ascii="宋体" w:hAnsi="宋体" w:cs="宋体"/>
                <w:szCs w:val="21"/>
              </w:rPr>
              <w:t xml:space="preserve"> 单价</w:t>
            </w:r>
          </w:p>
        </w:tc>
        <w:tc>
          <w:tcPr>
            <w:tcW w:w="1701" w:type="dxa"/>
            <w:noWrap w:val="0"/>
            <w:vAlign w:val="center"/>
          </w:tcPr>
          <w:p>
            <w:pPr>
              <w:ind w:left="90"/>
              <w:jc w:val="center"/>
              <w:rPr>
                <w:rFonts w:ascii="宋体" w:hAnsi="宋体" w:cs="宋体"/>
                <w:szCs w:val="21"/>
              </w:rPr>
            </w:pPr>
            <w:r>
              <w:rPr>
                <w:rFonts w:hint="eastAsia" w:ascii="宋体" w:hAnsi="宋体" w:cs="宋体"/>
                <w:szCs w:val="21"/>
              </w:rPr>
              <w:t>合计</w:t>
            </w:r>
          </w:p>
        </w:tc>
        <w:tc>
          <w:tcPr>
            <w:tcW w:w="2471" w:type="dxa"/>
            <w:gridSpan w:val="2"/>
            <w:noWrap/>
            <w:vAlign w:val="center"/>
          </w:tcPr>
          <w:p>
            <w:pPr>
              <w:jc w:val="center"/>
              <w:rPr>
                <w:rFonts w:ascii="宋体" w:hAnsi="宋体" w:cs="宋体"/>
                <w:szCs w:val="21"/>
              </w:rPr>
            </w:pPr>
            <w:r>
              <w:rPr>
                <w:rFonts w:hint="eastAsia" w:ascii="宋体" w:hAnsi="宋体" w:cs="宋体"/>
                <w:szCs w:val="21"/>
              </w:rPr>
              <w:t>技术是否与要求偏离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55" w:hRule="atLeast"/>
          <w:jc w:val="center"/>
        </w:trPr>
        <w:tc>
          <w:tcPr>
            <w:tcW w:w="547" w:type="dxa"/>
            <w:noWrap/>
            <w:vAlign w:val="center"/>
          </w:tcPr>
          <w:p>
            <w:pPr>
              <w:jc w:val="center"/>
              <w:rPr>
                <w:rFonts w:ascii="宋体" w:hAnsi="宋体" w:cs="宋体"/>
                <w:spacing w:val="-26"/>
                <w:szCs w:val="21"/>
              </w:rPr>
            </w:pPr>
            <w:r>
              <w:rPr>
                <w:rFonts w:hint="eastAsia" w:ascii="宋体" w:hAnsi="宋体" w:cs="宋体"/>
                <w:spacing w:val="-26"/>
                <w:szCs w:val="21"/>
              </w:rPr>
              <w:t>1</w:t>
            </w:r>
          </w:p>
        </w:tc>
        <w:tc>
          <w:tcPr>
            <w:tcW w:w="1418" w:type="dxa"/>
            <w:noWrap/>
            <w:vAlign w:val="center"/>
          </w:tcPr>
          <w:p>
            <w:pPr>
              <w:spacing w:line="320" w:lineRule="exact"/>
              <w:jc w:val="center"/>
              <w:rPr>
                <w:rFonts w:ascii="宋体" w:hAnsi="宋体" w:cs="宋体"/>
                <w:szCs w:val="21"/>
              </w:rPr>
            </w:pPr>
            <w:r>
              <w:rPr>
                <w:rFonts w:hint="eastAsia" w:ascii="宋体" w:hAnsi="宋体" w:cs="宋体"/>
                <w:szCs w:val="21"/>
              </w:rPr>
              <w:t>全不锈钢多级泵</w:t>
            </w:r>
          </w:p>
        </w:tc>
        <w:tc>
          <w:tcPr>
            <w:tcW w:w="1275" w:type="dxa"/>
            <w:noWrap/>
            <w:vAlign w:val="center"/>
          </w:tcPr>
          <w:p>
            <w:pPr>
              <w:widowControl/>
              <w:spacing w:line="260" w:lineRule="exact"/>
              <w:jc w:val="center"/>
              <w:rPr>
                <w:rFonts w:hint="eastAsia" w:ascii="宋体" w:hAnsi="宋体" w:cs="宋体"/>
                <w:kern w:val="0"/>
                <w:szCs w:val="21"/>
              </w:rPr>
            </w:pPr>
            <w:r>
              <w:rPr>
                <w:rFonts w:hint="eastAsia" w:ascii="宋体" w:hAnsi="宋体" w:cs="宋体"/>
                <w:kern w:val="0"/>
                <w:szCs w:val="21"/>
              </w:rPr>
              <w:t>Q=40m</w:t>
            </w:r>
            <w:r>
              <w:rPr>
                <w:rFonts w:hint="eastAsia" w:ascii="宋体" w:hAnsi="宋体" w:cs="宋体"/>
                <w:kern w:val="0"/>
                <w:szCs w:val="21"/>
                <w:vertAlign w:val="superscript"/>
              </w:rPr>
              <w:t>3</w:t>
            </w:r>
            <w:r>
              <w:rPr>
                <w:rFonts w:hint="eastAsia" w:ascii="宋体" w:hAnsi="宋体" w:cs="宋体"/>
                <w:kern w:val="0"/>
                <w:szCs w:val="21"/>
              </w:rPr>
              <w:t xml:space="preserve">/h          H=85m  </w:t>
            </w:r>
          </w:p>
          <w:p>
            <w:pPr>
              <w:widowControl/>
              <w:spacing w:line="260" w:lineRule="exact"/>
              <w:jc w:val="center"/>
              <w:rPr>
                <w:rFonts w:ascii="宋体" w:hAnsi="宋体" w:cs="宋体"/>
                <w:kern w:val="0"/>
                <w:szCs w:val="21"/>
              </w:rPr>
            </w:pPr>
            <w:r>
              <w:rPr>
                <w:rFonts w:hint="eastAsia" w:ascii="宋体" w:hAnsi="宋体" w:cs="宋体"/>
                <w:kern w:val="0"/>
                <w:szCs w:val="21"/>
              </w:rPr>
              <w:t xml:space="preserve">P=22kw                </w:t>
            </w:r>
          </w:p>
        </w:tc>
        <w:tc>
          <w:tcPr>
            <w:tcW w:w="680" w:type="dxa"/>
            <w:noWrap/>
            <w:vAlign w:val="center"/>
          </w:tcPr>
          <w:p>
            <w:pPr>
              <w:spacing w:line="420" w:lineRule="exact"/>
              <w:jc w:val="left"/>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4台</w:t>
            </w:r>
          </w:p>
        </w:tc>
        <w:tc>
          <w:tcPr>
            <w:tcW w:w="992" w:type="dxa"/>
            <w:noWrap w:val="0"/>
            <w:vAlign w:val="center"/>
          </w:tcPr>
          <w:p>
            <w:pPr>
              <w:spacing w:line="420" w:lineRule="exact"/>
              <w:jc w:val="left"/>
              <w:rPr>
                <w:rFonts w:ascii="宋体" w:hAnsi="宋体" w:cs="宋体"/>
                <w:szCs w:val="21"/>
              </w:rPr>
            </w:pPr>
          </w:p>
        </w:tc>
        <w:tc>
          <w:tcPr>
            <w:tcW w:w="1701" w:type="dxa"/>
            <w:noWrap w:val="0"/>
            <w:vAlign w:val="center"/>
          </w:tcPr>
          <w:p>
            <w:pPr>
              <w:spacing w:line="420" w:lineRule="exact"/>
              <w:jc w:val="left"/>
              <w:rPr>
                <w:rFonts w:ascii="宋体" w:hAnsi="宋体" w:cs="宋体"/>
                <w:szCs w:val="21"/>
              </w:rPr>
            </w:pPr>
          </w:p>
        </w:tc>
        <w:tc>
          <w:tcPr>
            <w:tcW w:w="2471" w:type="dxa"/>
            <w:gridSpan w:val="2"/>
            <w:noWrap/>
            <w:vAlign w:val="center"/>
          </w:tcPr>
          <w:p>
            <w:pPr>
              <w:widowControl/>
              <w:tabs>
                <w:tab w:val="left" w:pos="1131"/>
              </w:tabs>
              <w:spacing w:line="40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723" w:hRule="atLeast"/>
          <w:jc w:val="center"/>
        </w:trPr>
        <w:tc>
          <w:tcPr>
            <w:tcW w:w="547" w:type="dxa"/>
            <w:noWrap/>
            <w:vAlign w:val="center"/>
          </w:tcPr>
          <w:p>
            <w:pPr>
              <w:jc w:val="center"/>
              <w:rPr>
                <w:rFonts w:ascii="宋体" w:hAnsi="宋体" w:cs="宋体"/>
                <w:spacing w:val="-16"/>
                <w:szCs w:val="21"/>
              </w:rPr>
            </w:pPr>
            <w:r>
              <w:rPr>
                <w:rFonts w:hint="eastAsia" w:ascii="宋体" w:hAnsi="宋体" w:cs="宋体"/>
                <w:spacing w:val="-16"/>
                <w:szCs w:val="21"/>
              </w:rPr>
              <w:t>2</w:t>
            </w:r>
          </w:p>
        </w:tc>
        <w:tc>
          <w:tcPr>
            <w:tcW w:w="1418" w:type="dxa"/>
            <w:noWrap/>
            <w:vAlign w:val="center"/>
          </w:tcPr>
          <w:p>
            <w:pPr>
              <w:jc w:val="center"/>
              <w:rPr>
                <w:rFonts w:ascii="宋体" w:hAnsi="宋体" w:cs="宋体"/>
                <w:szCs w:val="21"/>
              </w:rPr>
            </w:pPr>
            <w:r>
              <w:rPr>
                <w:rFonts w:hint="eastAsia" w:ascii="宋体" w:hAnsi="宋体" w:cs="宋体"/>
                <w:szCs w:val="21"/>
              </w:rPr>
              <w:t>气压罐</w:t>
            </w:r>
          </w:p>
        </w:tc>
        <w:tc>
          <w:tcPr>
            <w:tcW w:w="1275" w:type="dxa"/>
            <w:noWrap/>
            <w:vAlign w:val="center"/>
          </w:tcPr>
          <w:p>
            <w:pPr>
              <w:jc w:val="center"/>
              <w:rPr>
                <w:rFonts w:ascii="宋体" w:hAnsi="宋体" w:cs="宋体"/>
                <w:szCs w:val="21"/>
              </w:rPr>
            </w:pPr>
            <w:r>
              <w:rPr>
                <w:rFonts w:hint="eastAsia" w:ascii="宋体" w:hAnsi="宋体" w:cs="宋体"/>
                <w:szCs w:val="21"/>
              </w:rPr>
              <w:t>SQL800-1.0MPa</w:t>
            </w:r>
          </w:p>
        </w:tc>
        <w:tc>
          <w:tcPr>
            <w:tcW w:w="680" w:type="dxa"/>
            <w:noWrap/>
            <w:vAlign w:val="center"/>
          </w:tcPr>
          <w:p>
            <w:pPr>
              <w:jc w:val="center"/>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1只</w:t>
            </w:r>
          </w:p>
        </w:tc>
        <w:tc>
          <w:tcPr>
            <w:tcW w:w="992" w:type="dxa"/>
            <w:noWrap w:val="0"/>
            <w:vAlign w:val="center"/>
          </w:tcPr>
          <w:p>
            <w:pPr>
              <w:jc w:val="center"/>
              <w:rPr>
                <w:rFonts w:ascii="宋体" w:hAnsi="宋体" w:cs="宋体"/>
                <w:szCs w:val="21"/>
              </w:rPr>
            </w:pPr>
          </w:p>
        </w:tc>
        <w:tc>
          <w:tcPr>
            <w:tcW w:w="1701" w:type="dxa"/>
            <w:noWrap w:val="0"/>
            <w:vAlign w:val="center"/>
          </w:tcPr>
          <w:p>
            <w:pPr>
              <w:jc w:val="center"/>
              <w:rPr>
                <w:rFonts w:ascii="宋体" w:hAnsi="宋体" w:cs="宋体"/>
                <w:szCs w:val="21"/>
              </w:rPr>
            </w:pPr>
          </w:p>
        </w:tc>
        <w:tc>
          <w:tcPr>
            <w:tcW w:w="2471" w:type="dxa"/>
            <w:gridSpan w:val="2"/>
            <w:noWrap/>
            <w:vAlign w:val="center"/>
          </w:tcPr>
          <w:p>
            <w:pPr>
              <w:widowControl/>
              <w:tabs>
                <w:tab w:val="left" w:pos="1131"/>
              </w:tabs>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07" w:hRule="atLeast"/>
          <w:jc w:val="center"/>
        </w:trPr>
        <w:tc>
          <w:tcPr>
            <w:tcW w:w="547" w:type="dxa"/>
            <w:vMerge w:val="restart"/>
            <w:noWrap/>
            <w:vAlign w:val="center"/>
          </w:tcPr>
          <w:p>
            <w:pPr>
              <w:jc w:val="center"/>
              <w:rPr>
                <w:rFonts w:ascii="宋体" w:hAnsi="宋体" w:cs="宋体"/>
                <w:spacing w:val="-26"/>
                <w:szCs w:val="21"/>
              </w:rPr>
            </w:pPr>
            <w:r>
              <w:rPr>
                <w:rFonts w:ascii="宋体" w:hAnsi="宋体" w:cs="宋体"/>
                <w:spacing w:val="-26"/>
                <w:szCs w:val="21"/>
              </w:rPr>
              <w:t>3</w:t>
            </w:r>
          </w:p>
          <w:p>
            <w:pPr>
              <w:jc w:val="center"/>
              <w:rPr>
                <w:rFonts w:ascii="宋体" w:hAnsi="宋体" w:cs="宋体"/>
                <w:spacing w:val="-26"/>
                <w:szCs w:val="21"/>
              </w:rPr>
            </w:pPr>
          </w:p>
        </w:tc>
        <w:tc>
          <w:tcPr>
            <w:tcW w:w="1418" w:type="dxa"/>
            <w:noWrap/>
            <w:vAlign w:val="center"/>
          </w:tcPr>
          <w:p>
            <w:pPr>
              <w:jc w:val="center"/>
              <w:rPr>
                <w:rFonts w:ascii="宋体" w:hAnsi="宋体" w:cs="宋体"/>
                <w:szCs w:val="21"/>
              </w:rPr>
            </w:pPr>
            <w:r>
              <w:rPr>
                <w:rFonts w:hint="eastAsia" w:ascii="宋体" w:hAnsi="宋体" w:cs="宋体"/>
                <w:szCs w:val="21"/>
              </w:rPr>
              <w:t>不锈钢进水总管</w:t>
            </w:r>
          </w:p>
        </w:tc>
        <w:tc>
          <w:tcPr>
            <w:tcW w:w="1275" w:type="dxa"/>
            <w:noWrap/>
            <w:vAlign w:val="center"/>
          </w:tcPr>
          <w:p>
            <w:pPr>
              <w:jc w:val="center"/>
              <w:rPr>
                <w:rFonts w:ascii="宋体" w:hAnsi="宋体" w:cs="宋体"/>
                <w:szCs w:val="21"/>
              </w:rPr>
            </w:pPr>
            <w:r>
              <w:rPr>
                <w:rFonts w:hint="eastAsia" w:ascii="宋体" w:hAnsi="宋体" w:cs="宋体"/>
                <w:szCs w:val="21"/>
              </w:rPr>
              <w:t>DN200</w:t>
            </w:r>
          </w:p>
        </w:tc>
        <w:tc>
          <w:tcPr>
            <w:tcW w:w="680" w:type="dxa"/>
            <w:noWrap/>
            <w:vAlign w:val="center"/>
          </w:tcPr>
          <w:p>
            <w:pPr>
              <w:spacing w:line="400" w:lineRule="exact"/>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1套</w:t>
            </w:r>
          </w:p>
        </w:tc>
        <w:tc>
          <w:tcPr>
            <w:tcW w:w="992" w:type="dxa"/>
            <w:noWrap w:val="0"/>
            <w:vAlign w:val="center"/>
          </w:tcPr>
          <w:p>
            <w:pPr>
              <w:spacing w:line="400" w:lineRule="exact"/>
              <w:rPr>
                <w:rFonts w:ascii="宋体" w:hAnsi="宋体" w:cs="宋体"/>
                <w:szCs w:val="21"/>
              </w:rPr>
            </w:pPr>
          </w:p>
        </w:tc>
        <w:tc>
          <w:tcPr>
            <w:tcW w:w="1701" w:type="dxa"/>
            <w:noWrap w:val="0"/>
            <w:vAlign w:val="center"/>
          </w:tcPr>
          <w:p>
            <w:pPr>
              <w:spacing w:line="400" w:lineRule="exact"/>
              <w:rPr>
                <w:rFonts w:ascii="宋体" w:hAnsi="宋体" w:cs="宋体"/>
                <w:szCs w:val="21"/>
              </w:rPr>
            </w:pPr>
          </w:p>
        </w:tc>
        <w:tc>
          <w:tcPr>
            <w:tcW w:w="2471" w:type="dxa"/>
            <w:gridSpan w:val="2"/>
            <w:noWrap/>
            <w:vAlign w:val="center"/>
          </w:tcPr>
          <w:p>
            <w:pPr>
              <w:spacing w:line="4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07"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hint="eastAsia" w:ascii="宋体" w:hAnsi="宋体"/>
              </w:rPr>
            </w:pPr>
            <w:r>
              <w:rPr>
                <w:rFonts w:hint="eastAsia" w:ascii="宋体" w:hAnsi="宋体"/>
              </w:rPr>
              <w:t>不锈钢出水总管</w:t>
            </w:r>
          </w:p>
        </w:tc>
        <w:tc>
          <w:tcPr>
            <w:tcW w:w="1275" w:type="dxa"/>
            <w:noWrap/>
            <w:vAlign w:val="center"/>
          </w:tcPr>
          <w:p>
            <w:pPr>
              <w:jc w:val="center"/>
              <w:rPr>
                <w:rFonts w:hint="eastAsia" w:ascii="宋体" w:hAnsi="宋体"/>
              </w:rPr>
            </w:pPr>
            <w:r>
              <w:rPr>
                <w:rFonts w:hint="eastAsia" w:ascii="宋体" w:hAnsi="宋体"/>
              </w:rPr>
              <w:t>DN200</w:t>
            </w:r>
          </w:p>
        </w:tc>
        <w:tc>
          <w:tcPr>
            <w:tcW w:w="680" w:type="dxa"/>
            <w:noWrap/>
            <w:vAlign w:val="top"/>
          </w:tcPr>
          <w:p>
            <w:pPr>
              <w:rPr>
                <w:rFonts w:hint="eastAsia" w:ascii="宋体" w:hAnsi="宋体"/>
              </w:rPr>
            </w:pPr>
          </w:p>
        </w:tc>
        <w:tc>
          <w:tcPr>
            <w:tcW w:w="850" w:type="dxa"/>
            <w:noWrap w:val="0"/>
            <w:vAlign w:val="center"/>
          </w:tcPr>
          <w:p>
            <w:pPr>
              <w:jc w:val="center"/>
              <w:rPr>
                <w:rFonts w:hint="eastAsia" w:ascii="宋体" w:hAnsi="宋体"/>
              </w:rPr>
            </w:pPr>
            <w:r>
              <w:rPr>
                <w:rFonts w:hint="eastAsia" w:ascii="宋体" w:hAnsi="宋体"/>
              </w:rPr>
              <w:t>1套</w:t>
            </w:r>
          </w:p>
        </w:tc>
        <w:tc>
          <w:tcPr>
            <w:tcW w:w="992" w:type="dxa"/>
            <w:noWrap w:val="0"/>
            <w:vAlign w:val="top"/>
          </w:tcPr>
          <w:p>
            <w:pPr>
              <w:rPr>
                <w:rFonts w:hint="eastAsia" w:ascii="宋体" w:hAnsi="宋体"/>
              </w:rPr>
            </w:pPr>
          </w:p>
        </w:tc>
        <w:tc>
          <w:tcPr>
            <w:tcW w:w="1701" w:type="dxa"/>
            <w:noWrap w:val="0"/>
            <w:vAlign w:val="top"/>
          </w:tcPr>
          <w:p>
            <w:pPr>
              <w:rPr>
                <w:rFonts w:hint="eastAsia" w:ascii="宋体" w:hAnsi="宋体"/>
              </w:rPr>
            </w:pPr>
          </w:p>
        </w:tc>
        <w:tc>
          <w:tcPr>
            <w:tcW w:w="2471" w:type="dxa"/>
            <w:gridSpan w:val="2"/>
            <w:noWrap/>
            <w:vAlign w:val="top"/>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03"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ascii="宋体" w:hAnsi="宋体" w:cs="宋体"/>
                <w:szCs w:val="21"/>
              </w:rPr>
            </w:pPr>
            <w:r>
              <w:rPr>
                <w:rFonts w:hint="eastAsia" w:ascii="宋体" w:hAnsi="宋体" w:cs="宋体"/>
                <w:szCs w:val="21"/>
              </w:rPr>
              <w:t>阀门</w:t>
            </w:r>
          </w:p>
        </w:tc>
        <w:tc>
          <w:tcPr>
            <w:tcW w:w="1275" w:type="dxa"/>
            <w:noWrap/>
            <w:vAlign w:val="center"/>
          </w:tcPr>
          <w:p>
            <w:pPr>
              <w:jc w:val="center"/>
              <w:rPr>
                <w:rFonts w:ascii="宋体" w:hAnsi="宋体" w:cs="宋体"/>
                <w:szCs w:val="21"/>
              </w:rPr>
            </w:pPr>
            <w:r>
              <w:rPr>
                <w:rFonts w:hint="eastAsia" w:ascii="宋体" w:hAnsi="宋体" w:cs="宋体"/>
                <w:szCs w:val="21"/>
              </w:rPr>
              <w:t>DN80</w:t>
            </w:r>
          </w:p>
        </w:tc>
        <w:tc>
          <w:tcPr>
            <w:tcW w:w="680" w:type="dxa"/>
            <w:noWrap/>
            <w:vAlign w:val="center"/>
          </w:tcPr>
          <w:p>
            <w:pPr>
              <w:spacing w:line="400" w:lineRule="exact"/>
              <w:rPr>
                <w:rFonts w:ascii="宋体" w:hAnsi="宋体" w:cs="宋体"/>
                <w:szCs w:val="21"/>
              </w:rPr>
            </w:pPr>
          </w:p>
        </w:tc>
        <w:tc>
          <w:tcPr>
            <w:tcW w:w="850" w:type="dxa"/>
            <w:noWrap w:val="0"/>
            <w:vAlign w:val="center"/>
          </w:tcPr>
          <w:p>
            <w:pPr>
              <w:jc w:val="center"/>
              <w:rPr>
                <w:rFonts w:ascii="宋体" w:hAnsi="宋体" w:cs="宋体"/>
                <w:szCs w:val="21"/>
              </w:rPr>
            </w:pPr>
            <w:r>
              <w:rPr>
                <w:rFonts w:ascii="宋体" w:hAnsi="宋体" w:cs="宋体"/>
                <w:szCs w:val="21"/>
              </w:rPr>
              <w:t>4</w:t>
            </w:r>
            <w:r>
              <w:rPr>
                <w:rFonts w:hint="eastAsia" w:ascii="宋体" w:hAnsi="宋体" w:cs="宋体"/>
                <w:szCs w:val="21"/>
              </w:rPr>
              <w:t>只</w:t>
            </w:r>
          </w:p>
        </w:tc>
        <w:tc>
          <w:tcPr>
            <w:tcW w:w="992" w:type="dxa"/>
            <w:noWrap w:val="0"/>
            <w:vAlign w:val="center"/>
          </w:tcPr>
          <w:p>
            <w:pPr>
              <w:spacing w:line="400" w:lineRule="exact"/>
              <w:rPr>
                <w:rFonts w:ascii="宋体" w:hAnsi="宋体" w:cs="宋体"/>
                <w:szCs w:val="21"/>
              </w:rPr>
            </w:pPr>
          </w:p>
        </w:tc>
        <w:tc>
          <w:tcPr>
            <w:tcW w:w="1701" w:type="dxa"/>
            <w:noWrap w:val="0"/>
            <w:vAlign w:val="center"/>
          </w:tcPr>
          <w:p>
            <w:pPr>
              <w:spacing w:line="400" w:lineRule="exact"/>
              <w:rPr>
                <w:rFonts w:ascii="宋体" w:hAnsi="宋体" w:cs="宋体"/>
                <w:szCs w:val="21"/>
              </w:rPr>
            </w:pPr>
          </w:p>
        </w:tc>
        <w:tc>
          <w:tcPr>
            <w:tcW w:w="2471" w:type="dxa"/>
            <w:gridSpan w:val="2"/>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503"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hint="eastAsia" w:ascii="宋体" w:hAnsi="宋体"/>
              </w:rPr>
            </w:pPr>
            <w:r>
              <w:rPr>
                <w:rFonts w:hint="eastAsia" w:ascii="宋体" w:hAnsi="宋体"/>
              </w:rPr>
              <w:t>阀门</w:t>
            </w:r>
          </w:p>
        </w:tc>
        <w:tc>
          <w:tcPr>
            <w:tcW w:w="1275" w:type="dxa"/>
            <w:noWrap/>
            <w:vAlign w:val="center"/>
          </w:tcPr>
          <w:p>
            <w:pPr>
              <w:jc w:val="center"/>
              <w:rPr>
                <w:rFonts w:hint="eastAsia" w:ascii="宋体" w:hAnsi="宋体"/>
              </w:rPr>
            </w:pPr>
            <w:r>
              <w:rPr>
                <w:rFonts w:hint="eastAsia" w:ascii="宋体" w:hAnsi="宋体"/>
              </w:rPr>
              <w:t>DN80</w:t>
            </w:r>
          </w:p>
        </w:tc>
        <w:tc>
          <w:tcPr>
            <w:tcW w:w="680" w:type="dxa"/>
            <w:noWrap/>
            <w:vAlign w:val="top"/>
          </w:tcPr>
          <w:p>
            <w:pPr>
              <w:rPr>
                <w:rFonts w:hint="eastAsia" w:ascii="宋体" w:hAnsi="宋体"/>
              </w:rPr>
            </w:pPr>
          </w:p>
        </w:tc>
        <w:tc>
          <w:tcPr>
            <w:tcW w:w="850" w:type="dxa"/>
            <w:noWrap w:val="0"/>
            <w:vAlign w:val="center"/>
          </w:tcPr>
          <w:p>
            <w:pPr>
              <w:jc w:val="center"/>
              <w:rPr>
                <w:rFonts w:hint="eastAsia" w:ascii="宋体" w:hAnsi="宋体"/>
              </w:rPr>
            </w:pPr>
            <w:r>
              <w:rPr>
                <w:rFonts w:hint="eastAsia" w:ascii="宋体" w:hAnsi="宋体"/>
              </w:rPr>
              <w:t>4只</w:t>
            </w:r>
          </w:p>
        </w:tc>
        <w:tc>
          <w:tcPr>
            <w:tcW w:w="992" w:type="dxa"/>
            <w:noWrap w:val="0"/>
            <w:vAlign w:val="top"/>
          </w:tcPr>
          <w:p>
            <w:pPr>
              <w:rPr>
                <w:rFonts w:hint="eastAsia" w:ascii="宋体" w:hAnsi="宋体"/>
              </w:rPr>
            </w:pPr>
          </w:p>
        </w:tc>
        <w:tc>
          <w:tcPr>
            <w:tcW w:w="1701" w:type="dxa"/>
            <w:noWrap w:val="0"/>
            <w:vAlign w:val="top"/>
          </w:tcPr>
          <w:p>
            <w:pPr>
              <w:rPr>
                <w:rFonts w:hint="eastAsia" w:ascii="宋体" w:hAnsi="宋体"/>
              </w:rPr>
            </w:pPr>
          </w:p>
        </w:tc>
        <w:tc>
          <w:tcPr>
            <w:tcW w:w="2471" w:type="dxa"/>
            <w:gridSpan w:val="2"/>
            <w:noWrap/>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80"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ascii="宋体" w:hAnsi="宋体" w:cs="宋体"/>
                <w:szCs w:val="21"/>
              </w:rPr>
            </w:pPr>
            <w:r>
              <w:rPr>
                <w:rFonts w:hint="eastAsia" w:ascii="宋体" w:hAnsi="宋体" w:cs="宋体"/>
                <w:szCs w:val="21"/>
              </w:rPr>
              <w:t>阀门</w:t>
            </w:r>
          </w:p>
        </w:tc>
        <w:tc>
          <w:tcPr>
            <w:tcW w:w="1275" w:type="dxa"/>
            <w:noWrap/>
            <w:vAlign w:val="center"/>
          </w:tcPr>
          <w:p>
            <w:pPr>
              <w:jc w:val="center"/>
              <w:rPr>
                <w:rFonts w:ascii="宋体" w:hAnsi="宋体" w:cs="宋体"/>
                <w:szCs w:val="21"/>
              </w:rPr>
            </w:pPr>
            <w:r>
              <w:rPr>
                <w:rFonts w:hint="eastAsia" w:ascii="宋体" w:hAnsi="宋体" w:cs="宋体"/>
                <w:szCs w:val="21"/>
              </w:rPr>
              <w:t>DN80</w:t>
            </w:r>
          </w:p>
        </w:tc>
        <w:tc>
          <w:tcPr>
            <w:tcW w:w="680" w:type="dxa"/>
            <w:noWrap/>
            <w:vAlign w:val="center"/>
          </w:tcPr>
          <w:p>
            <w:pPr>
              <w:spacing w:line="400" w:lineRule="exact"/>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1只</w:t>
            </w:r>
          </w:p>
        </w:tc>
        <w:tc>
          <w:tcPr>
            <w:tcW w:w="992" w:type="dxa"/>
            <w:noWrap w:val="0"/>
            <w:vAlign w:val="center"/>
          </w:tcPr>
          <w:p>
            <w:pPr>
              <w:spacing w:line="400" w:lineRule="exact"/>
              <w:rPr>
                <w:rFonts w:ascii="宋体" w:hAnsi="宋体" w:cs="宋体"/>
                <w:szCs w:val="21"/>
              </w:rPr>
            </w:pPr>
          </w:p>
        </w:tc>
        <w:tc>
          <w:tcPr>
            <w:tcW w:w="1701" w:type="dxa"/>
            <w:noWrap w:val="0"/>
            <w:vAlign w:val="center"/>
          </w:tcPr>
          <w:p>
            <w:pPr>
              <w:spacing w:line="400" w:lineRule="exact"/>
              <w:rPr>
                <w:rFonts w:ascii="宋体" w:hAnsi="宋体" w:cs="宋体"/>
                <w:szCs w:val="21"/>
              </w:rPr>
            </w:pPr>
          </w:p>
        </w:tc>
        <w:tc>
          <w:tcPr>
            <w:tcW w:w="2471" w:type="dxa"/>
            <w:gridSpan w:val="2"/>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80"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ascii="宋体" w:hAnsi="宋体" w:cs="宋体"/>
                <w:szCs w:val="21"/>
              </w:rPr>
            </w:pPr>
            <w:r>
              <w:rPr>
                <w:rFonts w:hint="eastAsia" w:ascii="宋体" w:hAnsi="宋体" w:cs="宋体"/>
                <w:szCs w:val="21"/>
              </w:rPr>
              <w:t>消声止回阀</w:t>
            </w:r>
          </w:p>
        </w:tc>
        <w:tc>
          <w:tcPr>
            <w:tcW w:w="1275" w:type="dxa"/>
            <w:noWrap/>
            <w:vAlign w:val="center"/>
          </w:tcPr>
          <w:p>
            <w:pPr>
              <w:jc w:val="center"/>
              <w:rPr>
                <w:rFonts w:ascii="宋体" w:hAnsi="宋体" w:cs="宋体"/>
                <w:szCs w:val="21"/>
              </w:rPr>
            </w:pPr>
            <w:r>
              <w:rPr>
                <w:rFonts w:hint="eastAsia" w:ascii="宋体" w:hAnsi="宋体" w:cs="宋体"/>
                <w:szCs w:val="21"/>
              </w:rPr>
              <w:t>DN80</w:t>
            </w:r>
          </w:p>
        </w:tc>
        <w:tc>
          <w:tcPr>
            <w:tcW w:w="680" w:type="dxa"/>
            <w:noWrap/>
            <w:vAlign w:val="center"/>
          </w:tcPr>
          <w:p>
            <w:pPr>
              <w:spacing w:line="400" w:lineRule="exact"/>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4只</w:t>
            </w:r>
          </w:p>
        </w:tc>
        <w:tc>
          <w:tcPr>
            <w:tcW w:w="992" w:type="dxa"/>
            <w:noWrap w:val="0"/>
            <w:vAlign w:val="center"/>
          </w:tcPr>
          <w:p>
            <w:pPr>
              <w:spacing w:line="400" w:lineRule="exact"/>
              <w:rPr>
                <w:rFonts w:ascii="宋体" w:hAnsi="宋体" w:cs="宋体"/>
                <w:szCs w:val="21"/>
              </w:rPr>
            </w:pPr>
          </w:p>
        </w:tc>
        <w:tc>
          <w:tcPr>
            <w:tcW w:w="1701" w:type="dxa"/>
            <w:noWrap w:val="0"/>
            <w:vAlign w:val="center"/>
          </w:tcPr>
          <w:p>
            <w:pPr>
              <w:spacing w:line="400" w:lineRule="exact"/>
              <w:rPr>
                <w:rFonts w:ascii="宋体" w:hAnsi="宋体" w:cs="宋体"/>
                <w:szCs w:val="21"/>
              </w:rPr>
            </w:pPr>
          </w:p>
        </w:tc>
        <w:tc>
          <w:tcPr>
            <w:tcW w:w="2471" w:type="dxa"/>
            <w:gridSpan w:val="2"/>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20"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ascii="宋体" w:hAnsi="宋体" w:cs="宋体"/>
                <w:szCs w:val="21"/>
              </w:rPr>
            </w:pPr>
            <w:r>
              <w:rPr>
                <w:rFonts w:hint="eastAsia" w:ascii="宋体" w:hAnsi="宋体" w:cs="宋体"/>
                <w:szCs w:val="21"/>
              </w:rPr>
              <w:t>软接头</w:t>
            </w:r>
          </w:p>
        </w:tc>
        <w:tc>
          <w:tcPr>
            <w:tcW w:w="1275" w:type="dxa"/>
            <w:noWrap/>
            <w:vAlign w:val="center"/>
          </w:tcPr>
          <w:p>
            <w:pPr>
              <w:jc w:val="center"/>
              <w:rPr>
                <w:rFonts w:ascii="宋体" w:hAnsi="宋体" w:cs="宋体"/>
                <w:szCs w:val="21"/>
              </w:rPr>
            </w:pPr>
            <w:r>
              <w:rPr>
                <w:rFonts w:hint="eastAsia" w:ascii="宋体" w:hAnsi="宋体" w:cs="宋体"/>
                <w:szCs w:val="21"/>
              </w:rPr>
              <w:t>DN80</w:t>
            </w:r>
          </w:p>
        </w:tc>
        <w:tc>
          <w:tcPr>
            <w:tcW w:w="680" w:type="dxa"/>
            <w:noWrap/>
            <w:vAlign w:val="center"/>
          </w:tcPr>
          <w:p>
            <w:pPr>
              <w:spacing w:line="400" w:lineRule="exact"/>
              <w:rPr>
                <w:rFonts w:ascii="宋体" w:hAnsi="宋体" w:cs="宋体"/>
                <w:szCs w:val="21"/>
              </w:rPr>
            </w:pPr>
          </w:p>
        </w:tc>
        <w:tc>
          <w:tcPr>
            <w:tcW w:w="850" w:type="dxa"/>
            <w:noWrap w:val="0"/>
            <w:vAlign w:val="center"/>
          </w:tcPr>
          <w:p>
            <w:pPr>
              <w:jc w:val="center"/>
              <w:rPr>
                <w:rFonts w:ascii="宋体" w:hAnsi="宋体" w:cs="宋体"/>
                <w:szCs w:val="21"/>
              </w:rPr>
            </w:pPr>
            <w:r>
              <w:rPr>
                <w:rFonts w:ascii="宋体" w:hAnsi="宋体" w:cs="宋体"/>
                <w:szCs w:val="21"/>
              </w:rPr>
              <w:t>4</w:t>
            </w:r>
            <w:r>
              <w:rPr>
                <w:rFonts w:hint="eastAsia" w:ascii="宋体" w:hAnsi="宋体" w:cs="宋体"/>
                <w:szCs w:val="21"/>
              </w:rPr>
              <w:t>只</w:t>
            </w:r>
          </w:p>
        </w:tc>
        <w:tc>
          <w:tcPr>
            <w:tcW w:w="992" w:type="dxa"/>
            <w:noWrap w:val="0"/>
            <w:vAlign w:val="center"/>
          </w:tcPr>
          <w:p>
            <w:pPr>
              <w:spacing w:line="400" w:lineRule="exact"/>
              <w:rPr>
                <w:rFonts w:ascii="宋体" w:hAnsi="宋体" w:cs="宋体"/>
                <w:szCs w:val="21"/>
              </w:rPr>
            </w:pPr>
          </w:p>
        </w:tc>
        <w:tc>
          <w:tcPr>
            <w:tcW w:w="1701" w:type="dxa"/>
            <w:noWrap w:val="0"/>
            <w:vAlign w:val="center"/>
          </w:tcPr>
          <w:p>
            <w:pPr>
              <w:spacing w:line="400" w:lineRule="exact"/>
              <w:rPr>
                <w:rFonts w:ascii="宋体" w:hAnsi="宋体" w:cs="宋体"/>
                <w:szCs w:val="21"/>
              </w:rPr>
            </w:pPr>
          </w:p>
        </w:tc>
        <w:tc>
          <w:tcPr>
            <w:tcW w:w="2471" w:type="dxa"/>
            <w:gridSpan w:val="2"/>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20"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hint="eastAsia" w:ascii="宋体" w:hAnsi="宋体"/>
              </w:rPr>
            </w:pPr>
            <w:r>
              <w:rPr>
                <w:rFonts w:hint="eastAsia" w:ascii="宋体" w:hAnsi="宋体"/>
              </w:rPr>
              <w:t>软接头</w:t>
            </w:r>
          </w:p>
        </w:tc>
        <w:tc>
          <w:tcPr>
            <w:tcW w:w="1275" w:type="dxa"/>
            <w:noWrap/>
            <w:vAlign w:val="center"/>
          </w:tcPr>
          <w:p>
            <w:pPr>
              <w:jc w:val="center"/>
              <w:rPr>
                <w:rFonts w:hint="eastAsia" w:ascii="宋体" w:hAnsi="宋体"/>
              </w:rPr>
            </w:pPr>
            <w:r>
              <w:rPr>
                <w:rFonts w:hint="eastAsia" w:ascii="宋体" w:hAnsi="宋体"/>
              </w:rPr>
              <w:t>DN80</w:t>
            </w:r>
          </w:p>
        </w:tc>
        <w:tc>
          <w:tcPr>
            <w:tcW w:w="680" w:type="dxa"/>
            <w:noWrap/>
            <w:vAlign w:val="top"/>
          </w:tcPr>
          <w:p>
            <w:pPr>
              <w:rPr>
                <w:rFonts w:hint="eastAsia" w:ascii="宋体" w:hAnsi="宋体"/>
              </w:rPr>
            </w:pPr>
          </w:p>
        </w:tc>
        <w:tc>
          <w:tcPr>
            <w:tcW w:w="850" w:type="dxa"/>
            <w:noWrap w:val="0"/>
            <w:vAlign w:val="center"/>
          </w:tcPr>
          <w:p>
            <w:pPr>
              <w:jc w:val="center"/>
              <w:rPr>
                <w:rFonts w:hint="eastAsia" w:ascii="宋体" w:hAnsi="宋体"/>
              </w:rPr>
            </w:pPr>
            <w:r>
              <w:rPr>
                <w:rFonts w:ascii="宋体" w:hAnsi="宋体"/>
              </w:rPr>
              <w:t>4</w:t>
            </w:r>
            <w:r>
              <w:rPr>
                <w:rFonts w:hint="eastAsia" w:ascii="宋体" w:hAnsi="宋体"/>
              </w:rPr>
              <w:t>只</w:t>
            </w:r>
          </w:p>
        </w:tc>
        <w:tc>
          <w:tcPr>
            <w:tcW w:w="992" w:type="dxa"/>
            <w:noWrap w:val="0"/>
            <w:vAlign w:val="top"/>
          </w:tcPr>
          <w:p>
            <w:pPr>
              <w:rPr>
                <w:rFonts w:hint="eastAsia" w:ascii="宋体" w:hAnsi="宋体"/>
              </w:rPr>
            </w:pPr>
          </w:p>
        </w:tc>
        <w:tc>
          <w:tcPr>
            <w:tcW w:w="1701" w:type="dxa"/>
            <w:noWrap w:val="0"/>
            <w:vAlign w:val="top"/>
          </w:tcPr>
          <w:p>
            <w:pPr>
              <w:rPr>
                <w:rFonts w:hint="eastAsia" w:ascii="宋体" w:hAnsi="宋体"/>
              </w:rPr>
            </w:pPr>
          </w:p>
        </w:tc>
        <w:tc>
          <w:tcPr>
            <w:tcW w:w="2471" w:type="dxa"/>
            <w:gridSpan w:val="2"/>
            <w:noWrap/>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13"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ascii="宋体" w:hAnsi="宋体" w:cs="宋体"/>
                <w:szCs w:val="21"/>
              </w:rPr>
            </w:pPr>
            <w:r>
              <w:rPr>
                <w:rFonts w:hint="eastAsia" w:ascii="宋体" w:hAnsi="宋体" w:cs="宋体"/>
                <w:szCs w:val="21"/>
              </w:rPr>
              <w:t>泵组成套</w:t>
            </w:r>
          </w:p>
        </w:tc>
        <w:tc>
          <w:tcPr>
            <w:tcW w:w="1275" w:type="dxa"/>
            <w:noWrap/>
            <w:vAlign w:val="center"/>
          </w:tcPr>
          <w:p>
            <w:pPr>
              <w:jc w:val="center"/>
              <w:rPr>
                <w:rFonts w:ascii="宋体" w:hAnsi="宋体" w:cs="宋体"/>
                <w:szCs w:val="21"/>
              </w:rPr>
            </w:pPr>
            <w:r>
              <w:rPr>
                <w:rFonts w:hint="eastAsia" w:ascii="宋体" w:hAnsi="宋体" w:cs="宋体"/>
                <w:szCs w:val="21"/>
              </w:rPr>
              <w:t>DN80</w:t>
            </w:r>
          </w:p>
        </w:tc>
        <w:tc>
          <w:tcPr>
            <w:tcW w:w="680" w:type="dxa"/>
            <w:noWrap/>
            <w:vAlign w:val="center"/>
          </w:tcPr>
          <w:p>
            <w:pPr>
              <w:spacing w:line="400" w:lineRule="exact"/>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1套</w:t>
            </w:r>
          </w:p>
        </w:tc>
        <w:tc>
          <w:tcPr>
            <w:tcW w:w="992" w:type="dxa"/>
            <w:noWrap w:val="0"/>
            <w:vAlign w:val="center"/>
          </w:tcPr>
          <w:p>
            <w:pPr>
              <w:spacing w:line="400" w:lineRule="exact"/>
              <w:rPr>
                <w:rFonts w:ascii="宋体" w:hAnsi="宋体" w:cs="宋体"/>
                <w:szCs w:val="21"/>
              </w:rPr>
            </w:pPr>
          </w:p>
        </w:tc>
        <w:tc>
          <w:tcPr>
            <w:tcW w:w="1701" w:type="dxa"/>
            <w:noWrap w:val="0"/>
            <w:vAlign w:val="center"/>
          </w:tcPr>
          <w:p>
            <w:pPr>
              <w:spacing w:line="400" w:lineRule="exact"/>
              <w:rPr>
                <w:rFonts w:ascii="宋体" w:hAnsi="宋体" w:cs="宋体"/>
                <w:szCs w:val="21"/>
              </w:rPr>
            </w:pPr>
          </w:p>
        </w:tc>
        <w:tc>
          <w:tcPr>
            <w:tcW w:w="2471" w:type="dxa"/>
            <w:gridSpan w:val="2"/>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13"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hint="eastAsia" w:ascii="宋体" w:hAnsi="宋体" w:cs="宋体"/>
                <w:szCs w:val="21"/>
              </w:rPr>
            </w:pPr>
            <w:r>
              <w:rPr>
                <w:rFonts w:hint="eastAsia" w:ascii="宋体" w:hAnsi="宋体" w:cs="宋体"/>
                <w:szCs w:val="21"/>
              </w:rPr>
              <w:t>电接点压力表</w:t>
            </w:r>
          </w:p>
        </w:tc>
        <w:tc>
          <w:tcPr>
            <w:tcW w:w="1275" w:type="dxa"/>
            <w:noWrap/>
            <w:vAlign w:val="center"/>
          </w:tcPr>
          <w:p>
            <w:pPr>
              <w:jc w:val="center"/>
              <w:rPr>
                <w:rFonts w:hint="eastAsia" w:ascii="宋体" w:hAnsi="宋体" w:cs="宋体"/>
                <w:szCs w:val="21"/>
              </w:rPr>
            </w:pPr>
            <w:r>
              <w:rPr>
                <w:rFonts w:hint="eastAsia" w:ascii="宋体" w:hAnsi="宋体" w:cs="宋体"/>
                <w:szCs w:val="21"/>
              </w:rPr>
              <w:t>0-1.6Mpa</w:t>
            </w:r>
          </w:p>
        </w:tc>
        <w:tc>
          <w:tcPr>
            <w:tcW w:w="680" w:type="dxa"/>
            <w:noWrap/>
            <w:vAlign w:val="center"/>
          </w:tcPr>
          <w:p>
            <w:pPr>
              <w:spacing w:line="400" w:lineRule="exact"/>
              <w:rPr>
                <w:rFonts w:ascii="宋体" w:hAnsi="宋体" w:cs="宋体"/>
                <w:szCs w:val="21"/>
              </w:rPr>
            </w:pPr>
          </w:p>
        </w:tc>
        <w:tc>
          <w:tcPr>
            <w:tcW w:w="850" w:type="dxa"/>
            <w:noWrap w:val="0"/>
            <w:vAlign w:val="center"/>
          </w:tcPr>
          <w:p>
            <w:pPr>
              <w:jc w:val="center"/>
              <w:rPr>
                <w:rFonts w:hint="eastAsia" w:ascii="宋体" w:hAnsi="宋体" w:cs="宋体"/>
                <w:szCs w:val="21"/>
              </w:rPr>
            </w:pPr>
            <w:r>
              <w:rPr>
                <w:rFonts w:hint="eastAsia" w:ascii="宋体" w:hAnsi="宋体" w:cs="宋体"/>
                <w:szCs w:val="21"/>
              </w:rPr>
              <w:t>1个</w:t>
            </w:r>
          </w:p>
        </w:tc>
        <w:tc>
          <w:tcPr>
            <w:tcW w:w="992" w:type="dxa"/>
            <w:noWrap w:val="0"/>
            <w:vAlign w:val="center"/>
          </w:tcPr>
          <w:p>
            <w:pPr>
              <w:spacing w:line="400" w:lineRule="exact"/>
              <w:rPr>
                <w:rFonts w:ascii="宋体" w:hAnsi="宋体" w:cs="宋体"/>
                <w:szCs w:val="21"/>
              </w:rPr>
            </w:pPr>
          </w:p>
        </w:tc>
        <w:tc>
          <w:tcPr>
            <w:tcW w:w="1701" w:type="dxa"/>
            <w:noWrap w:val="0"/>
            <w:vAlign w:val="center"/>
          </w:tcPr>
          <w:p>
            <w:pPr>
              <w:spacing w:line="400" w:lineRule="exact"/>
              <w:rPr>
                <w:rFonts w:ascii="宋体" w:hAnsi="宋体" w:cs="宋体"/>
                <w:szCs w:val="21"/>
              </w:rPr>
            </w:pPr>
          </w:p>
        </w:tc>
        <w:tc>
          <w:tcPr>
            <w:tcW w:w="2471" w:type="dxa"/>
            <w:gridSpan w:val="2"/>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13"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hint="eastAsia" w:ascii="宋体" w:hAnsi="宋体" w:cs="宋体"/>
                <w:szCs w:val="21"/>
              </w:rPr>
            </w:pPr>
            <w:r>
              <w:rPr>
                <w:rFonts w:hint="eastAsia" w:ascii="宋体" w:hAnsi="宋体" w:cs="宋体"/>
                <w:szCs w:val="21"/>
              </w:rPr>
              <w:t>压力传感器</w:t>
            </w:r>
          </w:p>
        </w:tc>
        <w:tc>
          <w:tcPr>
            <w:tcW w:w="1275" w:type="dxa"/>
            <w:noWrap/>
            <w:vAlign w:val="center"/>
          </w:tcPr>
          <w:p>
            <w:pPr>
              <w:jc w:val="center"/>
              <w:rPr>
                <w:rFonts w:hint="eastAsia" w:ascii="宋体" w:hAnsi="宋体" w:cs="宋体"/>
                <w:szCs w:val="21"/>
              </w:rPr>
            </w:pPr>
          </w:p>
        </w:tc>
        <w:tc>
          <w:tcPr>
            <w:tcW w:w="680" w:type="dxa"/>
            <w:noWrap/>
            <w:vAlign w:val="center"/>
          </w:tcPr>
          <w:p>
            <w:pPr>
              <w:spacing w:line="400" w:lineRule="exact"/>
              <w:rPr>
                <w:rFonts w:ascii="宋体" w:hAnsi="宋体" w:cs="宋体"/>
                <w:szCs w:val="21"/>
              </w:rPr>
            </w:pPr>
          </w:p>
        </w:tc>
        <w:tc>
          <w:tcPr>
            <w:tcW w:w="850" w:type="dxa"/>
            <w:noWrap w:val="0"/>
            <w:vAlign w:val="center"/>
          </w:tcPr>
          <w:p>
            <w:pPr>
              <w:jc w:val="center"/>
              <w:rPr>
                <w:rFonts w:hint="eastAsia" w:ascii="宋体" w:hAnsi="宋体" w:cs="宋体"/>
                <w:szCs w:val="21"/>
              </w:rPr>
            </w:pPr>
            <w:r>
              <w:rPr>
                <w:rFonts w:hint="eastAsia" w:ascii="宋体" w:hAnsi="宋体" w:cs="宋体"/>
                <w:szCs w:val="21"/>
              </w:rPr>
              <w:t>1个</w:t>
            </w:r>
          </w:p>
        </w:tc>
        <w:tc>
          <w:tcPr>
            <w:tcW w:w="992" w:type="dxa"/>
            <w:noWrap w:val="0"/>
            <w:vAlign w:val="center"/>
          </w:tcPr>
          <w:p>
            <w:pPr>
              <w:spacing w:line="400" w:lineRule="exact"/>
              <w:rPr>
                <w:rFonts w:ascii="宋体" w:hAnsi="宋体" w:cs="宋体"/>
                <w:szCs w:val="21"/>
              </w:rPr>
            </w:pPr>
          </w:p>
        </w:tc>
        <w:tc>
          <w:tcPr>
            <w:tcW w:w="1701" w:type="dxa"/>
            <w:noWrap w:val="0"/>
            <w:vAlign w:val="center"/>
          </w:tcPr>
          <w:p>
            <w:pPr>
              <w:spacing w:line="400" w:lineRule="exact"/>
              <w:rPr>
                <w:rFonts w:ascii="宋体" w:hAnsi="宋体" w:cs="宋体"/>
                <w:szCs w:val="21"/>
              </w:rPr>
            </w:pPr>
          </w:p>
        </w:tc>
        <w:tc>
          <w:tcPr>
            <w:tcW w:w="2471" w:type="dxa"/>
            <w:gridSpan w:val="2"/>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15" w:type="dxa"/>
          <w:trHeight w:val="455"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ascii="宋体" w:hAnsi="宋体" w:cs="宋体"/>
                <w:szCs w:val="21"/>
              </w:rPr>
            </w:pPr>
            <w:r>
              <w:rPr>
                <w:rFonts w:hint="eastAsia" w:ascii="宋体" w:hAnsi="宋体" w:cs="宋体"/>
                <w:szCs w:val="21"/>
              </w:rPr>
              <w:t>其他附件</w:t>
            </w:r>
          </w:p>
        </w:tc>
        <w:tc>
          <w:tcPr>
            <w:tcW w:w="1275" w:type="dxa"/>
            <w:noWrap/>
            <w:vAlign w:val="center"/>
          </w:tcPr>
          <w:p>
            <w:pPr>
              <w:jc w:val="center"/>
              <w:rPr>
                <w:rFonts w:ascii="宋体" w:hAnsi="宋体" w:cs="宋体"/>
                <w:szCs w:val="21"/>
              </w:rPr>
            </w:pPr>
          </w:p>
        </w:tc>
        <w:tc>
          <w:tcPr>
            <w:tcW w:w="680" w:type="dxa"/>
            <w:noWrap/>
            <w:vAlign w:val="center"/>
          </w:tcPr>
          <w:p>
            <w:pPr>
              <w:spacing w:line="400" w:lineRule="exact"/>
              <w:rPr>
                <w:rFonts w:ascii="宋体" w:hAnsi="宋体" w:cs="宋体"/>
                <w:szCs w:val="21"/>
              </w:rPr>
            </w:pPr>
          </w:p>
        </w:tc>
        <w:tc>
          <w:tcPr>
            <w:tcW w:w="850" w:type="dxa"/>
            <w:noWrap w:val="0"/>
            <w:vAlign w:val="center"/>
          </w:tcPr>
          <w:p>
            <w:pPr>
              <w:jc w:val="center"/>
              <w:rPr>
                <w:rFonts w:ascii="宋体" w:hAnsi="宋体" w:cs="宋体"/>
                <w:szCs w:val="21"/>
              </w:rPr>
            </w:pPr>
            <w:r>
              <w:rPr>
                <w:rFonts w:hint="eastAsia" w:ascii="宋体" w:hAnsi="宋体" w:cs="宋体"/>
                <w:szCs w:val="21"/>
              </w:rPr>
              <w:t>1套</w:t>
            </w:r>
          </w:p>
        </w:tc>
        <w:tc>
          <w:tcPr>
            <w:tcW w:w="992" w:type="dxa"/>
            <w:noWrap w:val="0"/>
            <w:vAlign w:val="center"/>
          </w:tcPr>
          <w:p>
            <w:pPr>
              <w:spacing w:line="400" w:lineRule="exact"/>
              <w:rPr>
                <w:rFonts w:ascii="宋体" w:hAnsi="宋体" w:cs="宋体"/>
                <w:szCs w:val="21"/>
              </w:rPr>
            </w:pPr>
          </w:p>
        </w:tc>
        <w:tc>
          <w:tcPr>
            <w:tcW w:w="1701" w:type="dxa"/>
            <w:noWrap w:val="0"/>
            <w:vAlign w:val="center"/>
          </w:tcPr>
          <w:p>
            <w:pPr>
              <w:spacing w:line="400" w:lineRule="exact"/>
              <w:rPr>
                <w:rFonts w:ascii="宋体" w:hAnsi="宋体" w:cs="宋体"/>
                <w:szCs w:val="21"/>
              </w:rPr>
            </w:pPr>
          </w:p>
        </w:tc>
        <w:tc>
          <w:tcPr>
            <w:tcW w:w="2456" w:type="dxa"/>
            <w:noWrap/>
            <w:vAlign w:val="center"/>
          </w:tcPr>
          <w:p>
            <w:pPr>
              <w:spacing w:line="4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15" w:type="dxa"/>
          <w:trHeight w:val="455" w:hRule="atLeast"/>
          <w:jc w:val="center"/>
        </w:trPr>
        <w:tc>
          <w:tcPr>
            <w:tcW w:w="547" w:type="dxa"/>
            <w:vMerge w:val="restart"/>
            <w:noWrap/>
            <w:vAlign w:val="center"/>
          </w:tcPr>
          <w:p>
            <w:pPr>
              <w:jc w:val="center"/>
              <w:rPr>
                <w:rFonts w:ascii="宋体" w:hAnsi="宋体" w:cs="宋体"/>
                <w:spacing w:val="-26"/>
                <w:szCs w:val="21"/>
              </w:rPr>
            </w:pPr>
            <w:r>
              <w:rPr>
                <w:rFonts w:hint="eastAsia" w:ascii="宋体" w:hAnsi="宋体" w:cs="宋体"/>
                <w:spacing w:val="-26"/>
                <w:szCs w:val="21"/>
              </w:rPr>
              <w:t>4水质采样点</w:t>
            </w:r>
          </w:p>
        </w:tc>
        <w:tc>
          <w:tcPr>
            <w:tcW w:w="1418" w:type="dxa"/>
            <w:noWrap/>
            <w:vAlign w:val="center"/>
          </w:tcPr>
          <w:p>
            <w:pPr>
              <w:jc w:val="center"/>
              <w:rPr>
                <w:rFonts w:hint="eastAsia" w:ascii="宋体" w:hAnsi="宋体" w:cs="宋体"/>
                <w:szCs w:val="21"/>
              </w:rPr>
            </w:pPr>
            <w:r>
              <w:rPr>
                <w:rFonts w:hint="eastAsia" w:ascii="宋体" w:hAnsi="宋体" w:cs="宋体"/>
                <w:szCs w:val="21"/>
              </w:rPr>
              <w:t>不锈钢水嘴</w:t>
            </w:r>
          </w:p>
        </w:tc>
        <w:tc>
          <w:tcPr>
            <w:tcW w:w="1275" w:type="dxa"/>
            <w:noWrap/>
            <w:vAlign w:val="center"/>
          </w:tcPr>
          <w:p>
            <w:pPr>
              <w:jc w:val="center"/>
              <w:rPr>
                <w:rFonts w:ascii="宋体" w:hAnsi="宋体" w:cs="宋体"/>
                <w:szCs w:val="21"/>
              </w:rPr>
            </w:pPr>
            <w:r>
              <w:rPr>
                <w:rFonts w:hint="eastAsia" w:ascii="宋体" w:hAnsi="宋体" w:cs="宋体"/>
                <w:szCs w:val="21"/>
              </w:rPr>
              <w:t>DN15</w:t>
            </w:r>
          </w:p>
        </w:tc>
        <w:tc>
          <w:tcPr>
            <w:tcW w:w="680" w:type="dxa"/>
            <w:noWrap/>
            <w:vAlign w:val="center"/>
          </w:tcPr>
          <w:p>
            <w:pPr>
              <w:jc w:val="center"/>
              <w:rPr>
                <w:rFonts w:hint="eastAsia" w:ascii="宋体" w:hAnsi="宋体" w:cs="宋体"/>
                <w:szCs w:val="21"/>
              </w:rPr>
            </w:pPr>
          </w:p>
        </w:tc>
        <w:tc>
          <w:tcPr>
            <w:tcW w:w="850" w:type="dxa"/>
            <w:noWrap w:val="0"/>
            <w:vAlign w:val="center"/>
          </w:tcPr>
          <w:p>
            <w:pPr>
              <w:spacing w:line="400" w:lineRule="exact"/>
              <w:jc w:val="center"/>
              <w:rPr>
                <w:rFonts w:ascii="宋体" w:hAnsi="宋体" w:cs="宋体"/>
                <w:szCs w:val="21"/>
              </w:rPr>
            </w:pPr>
            <w:r>
              <w:rPr>
                <w:rFonts w:hint="eastAsia" w:ascii="宋体" w:hAnsi="宋体" w:cs="宋体"/>
                <w:szCs w:val="21"/>
              </w:rPr>
              <w:t>2只</w:t>
            </w:r>
          </w:p>
        </w:tc>
        <w:tc>
          <w:tcPr>
            <w:tcW w:w="992" w:type="dxa"/>
            <w:noWrap w:val="0"/>
            <w:vAlign w:val="center"/>
          </w:tcPr>
          <w:p>
            <w:pPr>
              <w:spacing w:line="400" w:lineRule="exact"/>
              <w:jc w:val="center"/>
              <w:rPr>
                <w:rFonts w:hint="eastAsia" w:ascii="宋体" w:hAnsi="宋体" w:cs="宋体"/>
                <w:szCs w:val="21"/>
              </w:rPr>
            </w:pPr>
          </w:p>
        </w:tc>
        <w:tc>
          <w:tcPr>
            <w:tcW w:w="1701" w:type="dxa"/>
            <w:noWrap w:val="0"/>
            <w:vAlign w:val="center"/>
          </w:tcPr>
          <w:p>
            <w:pPr>
              <w:spacing w:line="400" w:lineRule="exact"/>
              <w:rPr>
                <w:rFonts w:ascii="宋体" w:hAnsi="宋体" w:cs="宋体"/>
                <w:szCs w:val="21"/>
              </w:rPr>
            </w:pPr>
          </w:p>
        </w:tc>
        <w:tc>
          <w:tcPr>
            <w:tcW w:w="2456" w:type="dxa"/>
            <w:noWrap/>
            <w:vAlign w:val="center"/>
          </w:tcPr>
          <w:p>
            <w:pPr>
              <w:spacing w:line="4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15" w:type="dxa"/>
          <w:trHeight w:val="455" w:hRule="atLeast"/>
          <w:jc w:val="center"/>
        </w:trPr>
        <w:tc>
          <w:tcPr>
            <w:tcW w:w="547" w:type="dxa"/>
            <w:vMerge w:val="continue"/>
            <w:noWrap/>
            <w:vAlign w:val="center"/>
          </w:tcPr>
          <w:p>
            <w:pPr>
              <w:jc w:val="center"/>
              <w:rPr>
                <w:rFonts w:ascii="宋体" w:hAnsi="宋体" w:cs="宋体"/>
                <w:spacing w:val="-26"/>
                <w:szCs w:val="21"/>
              </w:rPr>
            </w:pPr>
          </w:p>
        </w:tc>
        <w:tc>
          <w:tcPr>
            <w:tcW w:w="1418" w:type="dxa"/>
            <w:noWrap/>
            <w:vAlign w:val="center"/>
          </w:tcPr>
          <w:p>
            <w:pPr>
              <w:jc w:val="center"/>
              <w:rPr>
                <w:rFonts w:hint="eastAsia" w:ascii="宋体" w:hAnsi="宋体" w:cs="宋体"/>
                <w:szCs w:val="21"/>
              </w:rPr>
            </w:pPr>
            <w:r>
              <w:rPr>
                <w:rFonts w:hint="eastAsia" w:ascii="宋体" w:hAnsi="宋体" w:cs="宋体"/>
                <w:szCs w:val="21"/>
              </w:rPr>
              <w:t>不锈钢球阀</w:t>
            </w:r>
          </w:p>
        </w:tc>
        <w:tc>
          <w:tcPr>
            <w:tcW w:w="1275" w:type="dxa"/>
            <w:noWrap/>
            <w:vAlign w:val="center"/>
          </w:tcPr>
          <w:p>
            <w:pPr>
              <w:jc w:val="center"/>
              <w:rPr>
                <w:rFonts w:ascii="宋体" w:hAnsi="宋体" w:cs="宋体"/>
                <w:szCs w:val="21"/>
              </w:rPr>
            </w:pPr>
            <w:r>
              <w:rPr>
                <w:rFonts w:hint="eastAsia" w:ascii="宋体" w:hAnsi="宋体" w:cs="宋体"/>
                <w:szCs w:val="21"/>
              </w:rPr>
              <w:t>DN15</w:t>
            </w:r>
          </w:p>
        </w:tc>
        <w:tc>
          <w:tcPr>
            <w:tcW w:w="680" w:type="dxa"/>
            <w:noWrap/>
            <w:vAlign w:val="center"/>
          </w:tcPr>
          <w:p>
            <w:pPr>
              <w:jc w:val="center"/>
              <w:rPr>
                <w:rFonts w:hint="eastAsia" w:ascii="宋体" w:hAnsi="宋体" w:cs="宋体"/>
                <w:szCs w:val="21"/>
              </w:rPr>
            </w:pPr>
          </w:p>
        </w:tc>
        <w:tc>
          <w:tcPr>
            <w:tcW w:w="850" w:type="dxa"/>
            <w:noWrap w:val="0"/>
            <w:vAlign w:val="center"/>
          </w:tcPr>
          <w:p>
            <w:pPr>
              <w:spacing w:line="400" w:lineRule="exact"/>
              <w:jc w:val="center"/>
              <w:rPr>
                <w:rFonts w:ascii="宋体" w:hAnsi="宋体" w:cs="宋体"/>
                <w:szCs w:val="21"/>
              </w:rPr>
            </w:pPr>
            <w:r>
              <w:rPr>
                <w:rFonts w:hint="eastAsia" w:ascii="宋体" w:hAnsi="宋体" w:cs="宋体"/>
                <w:szCs w:val="21"/>
              </w:rPr>
              <w:t>2只</w:t>
            </w:r>
          </w:p>
        </w:tc>
        <w:tc>
          <w:tcPr>
            <w:tcW w:w="992" w:type="dxa"/>
            <w:noWrap w:val="0"/>
            <w:vAlign w:val="center"/>
          </w:tcPr>
          <w:p>
            <w:pPr>
              <w:spacing w:line="400" w:lineRule="exact"/>
              <w:jc w:val="center"/>
              <w:rPr>
                <w:rFonts w:hint="eastAsia" w:ascii="宋体" w:hAnsi="宋体" w:cs="宋体"/>
                <w:szCs w:val="21"/>
              </w:rPr>
            </w:pPr>
          </w:p>
        </w:tc>
        <w:tc>
          <w:tcPr>
            <w:tcW w:w="1701" w:type="dxa"/>
            <w:noWrap w:val="0"/>
            <w:vAlign w:val="center"/>
          </w:tcPr>
          <w:p>
            <w:pPr>
              <w:spacing w:line="400" w:lineRule="exact"/>
              <w:rPr>
                <w:rFonts w:ascii="宋体" w:hAnsi="宋体" w:cs="宋体"/>
                <w:szCs w:val="21"/>
              </w:rPr>
            </w:pPr>
          </w:p>
        </w:tc>
        <w:tc>
          <w:tcPr>
            <w:tcW w:w="2456" w:type="dxa"/>
            <w:noWrap/>
            <w:vAlign w:val="center"/>
          </w:tcPr>
          <w:p>
            <w:pPr>
              <w:spacing w:line="4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15" w:type="dxa"/>
          <w:trHeight w:val="907" w:hRule="atLeast"/>
          <w:jc w:val="center"/>
        </w:trPr>
        <w:tc>
          <w:tcPr>
            <w:tcW w:w="1965" w:type="dxa"/>
            <w:gridSpan w:val="2"/>
            <w:noWrap/>
            <w:vAlign w:val="center"/>
          </w:tcPr>
          <w:p>
            <w:pPr>
              <w:jc w:val="center"/>
              <w:rPr>
                <w:rFonts w:hint="eastAsia" w:ascii="宋体" w:hAnsi="宋体" w:cs="宋体"/>
                <w:szCs w:val="21"/>
              </w:rPr>
            </w:pPr>
            <w:r>
              <w:rPr>
                <w:rFonts w:hint="eastAsia" w:ascii="宋体" w:hAnsi="宋体" w:cs="宋体"/>
                <w:szCs w:val="21"/>
              </w:rPr>
              <w:t>总 价</w:t>
            </w:r>
          </w:p>
        </w:tc>
        <w:tc>
          <w:tcPr>
            <w:tcW w:w="7954" w:type="dxa"/>
            <w:gridSpan w:val="6"/>
            <w:noWrap/>
            <w:vAlign w:val="center"/>
          </w:tcPr>
          <w:p>
            <w:pPr>
              <w:spacing w:line="400" w:lineRule="exact"/>
              <w:rPr>
                <w:rFonts w:hint="eastAsia" w:ascii="宋体" w:hAnsi="宋体" w:cs="宋体"/>
                <w:szCs w:val="21"/>
              </w:rPr>
            </w:pPr>
            <w:r>
              <w:rPr>
                <w:rFonts w:hint="eastAsia" w:ascii="宋体" w:hAnsi="宋体" w:cs="宋体"/>
                <w:szCs w:val="21"/>
              </w:rPr>
              <w:t>大    写：               元     整 （￥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gridAfter w:val="1"/>
          <w:wAfter w:w="15" w:type="dxa"/>
          <w:trHeight w:val="907" w:hRule="atLeast"/>
          <w:jc w:val="center"/>
        </w:trPr>
        <w:tc>
          <w:tcPr>
            <w:tcW w:w="1965" w:type="dxa"/>
            <w:gridSpan w:val="2"/>
            <w:noWrap/>
            <w:vAlign w:val="center"/>
          </w:tcPr>
          <w:p>
            <w:pPr>
              <w:jc w:val="center"/>
              <w:rPr>
                <w:rFonts w:hint="eastAsia" w:ascii="宋体" w:hAnsi="宋体" w:cs="宋体"/>
                <w:szCs w:val="21"/>
              </w:rPr>
            </w:pPr>
            <w:r>
              <w:rPr>
                <w:rFonts w:hint="eastAsia" w:ascii="宋体" w:hAnsi="宋体" w:cs="宋体"/>
                <w:szCs w:val="21"/>
              </w:rPr>
              <w:t>备注</w:t>
            </w:r>
          </w:p>
        </w:tc>
        <w:tc>
          <w:tcPr>
            <w:tcW w:w="7954" w:type="dxa"/>
            <w:gridSpan w:val="6"/>
            <w:noWrap/>
            <w:vAlign w:val="center"/>
          </w:tcPr>
          <w:p>
            <w:pPr>
              <w:spacing w:line="400" w:lineRule="exact"/>
              <w:rPr>
                <w:rFonts w:hint="eastAsia" w:ascii="宋体" w:hAnsi="宋体" w:cs="宋体"/>
                <w:szCs w:val="21"/>
              </w:rPr>
            </w:pPr>
            <w:r>
              <w:rPr>
                <w:rFonts w:hint="eastAsia" w:ascii="宋体" w:hAnsi="宋体" w:cs="宋体"/>
                <w:szCs w:val="21"/>
              </w:rPr>
              <w:t>请按照自己品牌、规格型号，进行细分报价，技术是否存在偏离，在技术偏离栏中备注。</w:t>
            </w:r>
          </w:p>
        </w:tc>
      </w:tr>
    </w:tbl>
    <w:p>
      <w:pPr>
        <w:jc w:val="center"/>
        <w:rPr>
          <w:rFonts w:ascii="宋体" w:hAnsi="宋体"/>
          <w:b/>
          <w:bCs/>
          <w:color w:val="000000"/>
          <w:sz w:val="28"/>
          <w:szCs w:val="28"/>
        </w:rPr>
      </w:pPr>
    </w:p>
    <w:p>
      <w:pPr>
        <w:jc w:val="center"/>
        <w:rPr>
          <w:rFonts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hint="eastAsia" w:ascii="宋体" w:hAnsi="宋体"/>
          <w:b/>
          <w:bCs/>
          <w:color w:val="000000"/>
          <w:sz w:val="28"/>
          <w:szCs w:val="28"/>
        </w:rPr>
      </w:pPr>
    </w:p>
    <w:p>
      <w:pPr>
        <w:jc w:val="center"/>
        <w:rPr>
          <w:rFonts w:ascii="宋体" w:hAnsi="宋体"/>
          <w:b/>
          <w:bCs/>
          <w:color w:val="000000"/>
          <w:sz w:val="28"/>
          <w:szCs w:val="28"/>
        </w:rPr>
      </w:pPr>
      <w:r>
        <w:rPr>
          <w:rFonts w:ascii="宋体" w:hAnsi="宋体"/>
          <w:b/>
          <w:bCs/>
          <w:color w:val="000000"/>
          <w:sz w:val="28"/>
          <w:szCs w:val="28"/>
        </w:rPr>
        <w:t>（4</w:t>
      </w:r>
      <w:r>
        <w:rPr>
          <w:rFonts w:hint="eastAsia" w:ascii="宋体" w:hAnsi="宋体"/>
          <w:b/>
          <w:bCs/>
          <w:color w:val="000000"/>
          <w:sz w:val="28"/>
          <w:szCs w:val="28"/>
        </w:rPr>
        <w:t>）全变频智能控制柜（高区）</w:t>
      </w:r>
    </w:p>
    <w:tbl>
      <w:tblPr>
        <w:tblStyle w:val="9"/>
        <w:tblW w:w="9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700"/>
        <w:gridCol w:w="1417"/>
        <w:gridCol w:w="1843"/>
        <w:gridCol w:w="709"/>
        <w:gridCol w:w="850"/>
        <w:gridCol w:w="1134"/>
        <w:gridCol w:w="99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670" w:hRule="exact"/>
          <w:jc w:val="center"/>
        </w:trPr>
        <w:tc>
          <w:tcPr>
            <w:tcW w:w="700" w:type="dxa"/>
            <w:noWrap/>
            <w:vAlign w:val="center"/>
          </w:tcPr>
          <w:p>
            <w:pPr>
              <w:jc w:val="center"/>
              <w:rPr>
                <w:rFonts w:ascii="宋体" w:hAnsi="宋体" w:cs="宋体"/>
                <w:szCs w:val="21"/>
              </w:rPr>
            </w:pPr>
            <w:r>
              <w:rPr>
                <w:rFonts w:hint="eastAsia" w:ascii="宋体" w:hAnsi="宋体" w:cs="宋体"/>
                <w:szCs w:val="21"/>
              </w:rPr>
              <w:t>项目</w:t>
            </w:r>
          </w:p>
        </w:tc>
        <w:tc>
          <w:tcPr>
            <w:tcW w:w="1417" w:type="dxa"/>
            <w:noWrap/>
            <w:vAlign w:val="center"/>
          </w:tcPr>
          <w:p>
            <w:pPr>
              <w:jc w:val="center"/>
              <w:rPr>
                <w:rFonts w:ascii="宋体" w:hAnsi="宋体" w:cs="宋体"/>
                <w:szCs w:val="21"/>
              </w:rPr>
            </w:pPr>
            <w:r>
              <w:rPr>
                <w:rFonts w:hint="eastAsia" w:ascii="宋体" w:hAnsi="宋体" w:cs="宋体"/>
                <w:szCs w:val="21"/>
              </w:rPr>
              <w:t>名    称</w:t>
            </w:r>
          </w:p>
        </w:tc>
        <w:tc>
          <w:tcPr>
            <w:tcW w:w="1843" w:type="dxa"/>
            <w:noWrap/>
            <w:vAlign w:val="center"/>
          </w:tcPr>
          <w:p>
            <w:pPr>
              <w:jc w:val="center"/>
              <w:rPr>
                <w:rFonts w:ascii="宋体" w:hAnsi="宋体" w:cs="宋体"/>
                <w:szCs w:val="21"/>
              </w:rPr>
            </w:pPr>
            <w:r>
              <w:rPr>
                <w:rFonts w:hint="eastAsia" w:ascii="宋体" w:hAnsi="宋体" w:cs="宋体"/>
                <w:szCs w:val="21"/>
              </w:rPr>
              <w:t>参照型号/规格</w:t>
            </w:r>
          </w:p>
        </w:tc>
        <w:tc>
          <w:tcPr>
            <w:tcW w:w="709" w:type="dxa"/>
            <w:noWrap/>
            <w:vAlign w:val="center"/>
          </w:tcPr>
          <w:p>
            <w:pPr>
              <w:jc w:val="center"/>
              <w:rPr>
                <w:rFonts w:ascii="宋体" w:hAnsi="宋体" w:cs="宋体"/>
                <w:szCs w:val="21"/>
              </w:rPr>
            </w:pPr>
            <w:r>
              <w:rPr>
                <w:rFonts w:hint="eastAsia" w:ascii="宋体" w:hAnsi="宋体" w:cs="宋体"/>
                <w:szCs w:val="21"/>
              </w:rPr>
              <w:t>品牌</w:t>
            </w:r>
          </w:p>
        </w:tc>
        <w:tc>
          <w:tcPr>
            <w:tcW w:w="850" w:type="dxa"/>
            <w:noWrap/>
            <w:vAlign w:val="center"/>
          </w:tcPr>
          <w:p>
            <w:pPr>
              <w:jc w:val="center"/>
              <w:rPr>
                <w:rFonts w:ascii="宋体" w:hAnsi="宋体" w:cs="宋体"/>
                <w:szCs w:val="21"/>
              </w:rPr>
            </w:pPr>
            <w:r>
              <w:rPr>
                <w:rFonts w:hint="eastAsia" w:ascii="宋体" w:hAnsi="宋体" w:cs="宋体"/>
                <w:szCs w:val="21"/>
              </w:rPr>
              <w:t>数量</w:t>
            </w:r>
          </w:p>
        </w:tc>
        <w:tc>
          <w:tcPr>
            <w:tcW w:w="1134" w:type="dxa"/>
            <w:noWrap w:val="0"/>
            <w:vAlign w:val="center"/>
          </w:tcPr>
          <w:p>
            <w:pPr>
              <w:jc w:val="center"/>
              <w:rPr>
                <w:rFonts w:ascii="宋体" w:hAnsi="宋体" w:cs="宋体"/>
                <w:szCs w:val="21"/>
              </w:rPr>
            </w:pPr>
            <w:r>
              <w:rPr>
                <w:rFonts w:hint="eastAsia" w:ascii="宋体" w:hAnsi="宋体" w:cs="宋体"/>
                <w:szCs w:val="21"/>
              </w:rPr>
              <w:t xml:space="preserve"> 单价</w:t>
            </w:r>
          </w:p>
        </w:tc>
        <w:tc>
          <w:tcPr>
            <w:tcW w:w="993" w:type="dxa"/>
            <w:noWrap w:val="0"/>
            <w:vAlign w:val="center"/>
          </w:tcPr>
          <w:p>
            <w:pPr>
              <w:ind w:left="90"/>
              <w:jc w:val="center"/>
              <w:rPr>
                <w:rFonts w:ascii="宋体" w:hAnsi="宋体" w:cs="宋体"/>
                <w:szCs w:val="21"/>
              </w:rPr>
            </w:pPr>
            <w:r>
              <w:rPr>
                <w:rFonts w:hint="eastAsia" w:ascii="宋体" w:hAnsi="宋体" w:cs="宋体"/>
                <w:szCs w:val="21"/>
              </w:rPr>
              <w:t>合计</w:t>
            </w:r>
          </w:p>
        </w:tc>
        <w:tc>
          <w:tcPr>
            <w:tcW w:w="1842" w:type="dxa"/>
            <w:noWrap/>
            <w:vAlign w:val="center"/>
          </w:tcPr>
          <w:p>
            <w:pPr>
              <w:jc w:val="center"/>
              <w:rPr>
                <w:rFonts w:ascii="宋体" w:hAnsi="宋体" w:cs="宋体"/>
                <w:szCs w:val="21"/>
              </w:rPr>
            </w:pPr>
            <w:r>
              <w:rPr>
                <w:rFonts w:hint="eastAsia" w:ascii="宋体" w:hAnsi="宋体" w:cs="宋体"/>
                <w:szCs w:val="21"/>
              </w:rPr>
              <w:t>技术是否与要求偏离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64" w:hRule="atLeast"/>
          <w:jc w:val="center"/>
        </w:trPr>
        <w:tc>
          <w:tcPr>
            <w:tcW w:w="700" w:type="dxa"/>
            <w:vMerge w:val="restart"/>
            <w:noWrap/>
            <w:vAlign w:val="center"/>
          </w:tcPr>
          <w:p>
            <w:pPr>
              <w:jc w:val="center"/>
              <w:rPr>
                <w:rFonts w:ascii="宋体" w:hAnsi="宋体" w:cs="宋体"/>
                <w:spacing w:val="-16"/>
                <w:szCs w:val="21"/>
              </w:rPr>
            </w:pPr>
            <w:r>
              <w:rPr>
                <w:rFonts w:hint="eastAsia" w:ascii="宋体" w:hAnsi="宋体" w:cs="宋体"/>
                <w:spacing w:val="-16"/>
                <w:szCs w:val="21"/>
              </w:rPr>
              <w:t>全</w:t>
            </w:r>
          </w:p>
          <w:p>
            <w:pPr>
              <w:jc w:val="center"/>
              <w:rPr>
                <w:rFonts w:ascii="宋体" w:hAnsi="宋体" w:cs="宋体"/>
                <w:spacing w:val="-16"/>
                <w:szCs w:val="21"/>
              </w:rPr>
            </w:pPr>
            <w:r>
              <w:rPr>
                <w:rFonts w:hint="eastAsia" w:ascii="宋体" w:hAnsi="宋体" w:cs="宋体"/>
                <w:spacing w:val="-16"/>
                <w:szCs w:val="21"/>
              </w:rPr>
              <w:t>变</w:t>
            </w:r>
          </w:p>
          <w:p>
            <w:pPr>
              <w:jc w:val="center"/>
              <w:rPr>
                <w:rFonts w:ascii="宋体" w:hAnsi="宋体" w:cs="宋体"/>
                <w:spacing w:val="-16"/>
                <w:szCs w:val="21"/>
              </w:rPr>
            </w:pPr>
            <w:r>
              <w:rPr>
                <w:rFonts w:hint="eastAsia" w:ascii="宋体" w:hAnsi="宋体" w:cs="宋体"/>
                <w:spacing w:val="-16"/>
                <w:szCs w:val="21"/>
              </w:rPr>
              <w:t>频</w:t>
            </w:r>
          </w:p>
          <w:p>
            <w:pPr>
              <w:jc w:val="center"/>
              <w:rPr>
                <w:rFonts w:ascii="宋体" w:hAnsi="宋体" w:cs="宋体"/>
                <w:spacing w:val="-16"/>
                <w:szCs w:val="21"/>
              </w:rPr>
            </w:pPr>
            <w:r>
              <w:rPr>
                <w:rFonts w:hint="eastAsia" w:ascii="宋体" w:hAnsi="宋体" w:cs="宋体"/>
                <w:spacing w:val="-16"/>
                <w:szCs w:val="21"/>
              </w:rPr>
              <w:t>智</w:t>
            </w:r>
          </w:p>
          <w:p>
            <w:pPr>
              <w:jc w:val="center"/>
              <w:rPr>
                <w:rFonts w:ascii="宋体" w:hAnsi="宋体" w:cs="宋体"/>
                <w:spacing w:val="-16"/>
                <w:szCs w:val="21"/>
              </w:rPr>
            </w:pPr>
            <w:r>
              <w:rPr>
                <w:rFonts w:hint="eastAsia" w:ascii="宋体" w:hAnsi="宋体" w:cs="宋体"/>
                <w:spacing w:val="-16"/>
                <w:szCs w:val="21"/>
              </w:rPr>
              <w:t>能</w:t>
            </w:r>
          </w:p>
          <w:p>
            <w:pPr>
              <w:jc w:val="center"/>
              <w:rPr>
                <w:rFonts w:ascii="宋体" w:hAnsi="宋体" w:cs="宋体"/>
                <w:spacing w:val="-16"/>
                <w:szCs w:val="21"/>
              </w:rPr>
            </w:pPr>
            <w:r>
              <w:rPr>
                <w:rFonts w:hint="eastAsia" w:ascii="宋体" w:hAnsi="宋体" w:cs="宋体"/>
                <w:spacing w:val="-16"/>
                <w:szCs w:val="21"/>
              </w:rPr>
              <w:t>控</w:t>
            </w:r>
          </w:p>
          <w:p>
            <w:pPr>
              <w:jc w:val="center"/>
              <w:rPr>
                <w:rFonts w:ascii="宋体" w:hAnsi="宋体" w:cs="宋体"/>
                <w:spacing w:val="-16"/>
                <w:szCs w:val="21"/>
              </w:rPr>
            </w:pPr>
            <w:r>
              <w:rPr>
                <w:rFonts w:hint="eastAsia" w:ascii="宋体" w:hAnsi="宋体" w:cs="宋体"/>
                <w:spacing w:val="-16"/>
                <w:szCs w:val="21"/>
              </w:rPr>
              <w:t>制</w:t>
            </w:r>
          </w:p>
          <w:p>
            <w:pPr>
              <w:jc w:val="center"/>
              <w:rPr>
                <w:rFonts w:ascii="宋体" w:hAnsi="宋体" w:cs="宋体"/>
                <w:spacing w:val="-16"/>
                <w:szCs w:val="21"/>
              </w:rPr>
            </w:pPr>
            <w:r>
              <w:rPr>
                <w:rFonts w:hint="eastAsia" w:ascii="宋体" w:hAnsi="宋体" w:cs="宋体"/>
                <w:spacing w:val="-16"/>
                <w:szCs w:val="21"/>
              </w:rPr>
              <w:t>柜</w:t>
            </w:r>
          </w:p>
        </w:tc>
        <w:tc>
          <w:tcPr>
            <w:tcW w:w="1417" w:type="dxa"/>
            <w:noWrap/>
            <w:vAlign w:val="center"/>
          </w:tcPr>
          <w:p>
            <w:pPr>
              <w:jc w:val="center"/>
              <w:rPr>
                <w:rFonts w:ascii="宋体" w:hAnsi="宋体" w:cs="宋体"/>
                <w:szCs w:val="21"/>
              </w:rPr>
            </w:pPr>
            <w:r>
              <w:rPr>
                <w:rFonts w:hint="eastAsia" w:ascii="宋体" w:hAnsi="宋体" w:cs="宋体"/>
                <w:szCs w:val="21"/>
              </w:rPr>
              <w:t>变频器</w:t>
            </w:r>
          </w:p>
        </w:tc>
        <w:tc>
          <w:tcPr>
            <w:tcW w:w="1843" w:type="dxa"/>
            <w:noWrap/>
            <w:vAlign w:val="center"/>
          </w:tcPr>
          <w:p>
            <w:pPr>
              <w:jc w:val="center"/>
              <w:rPr>
                <w:rFonts w:ascii="宋体" w:hAnsi="宋体" w:cs="宋体"/>
                <w:szCs w:val="21"/>
              </w:rPr>
            </w:pPr>
            <w:r>
              <w:rPr>
                <w:rFonts w:hint="eastAsia" w:ascii="宋体" w:hAnsi="宋体" w:cs="宋体"/>
                <w:szCs w:val="21"/>
              </w:rPr>
              <w:t>ACS530</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4台</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restart"/>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16"/>
                <w:szCs w:val="21"/>
              </w:rPr>
            </w:pPr>
          </w:p>
        </w:tc>
        <w:tc>
          <w:tcPr>
            <w:tcW w:w="1417" w:type="dxa"/>
            <w:noWrap/>
            <w:vAlign w:val="center"/>
          </w:tcPr>
          <w:p>
            <w:pPr>
              <w:jc w:val="center"/>
              <w:rPr>
                <w:rFonts w:ascii="宋体" w:hAnsi="宋体" w:cs="宋体"/>
                <w:szCs w:val="21"/>
              </w:rPr>
            </w:pPr>
            <w:r>
              <w:rPr>
                <w:rFonts w:hint="eastAsia" w:ascii="宋体" w:hAnsi="宋体" w:cs="宋体"/>
                <w:szCs w:val="21"/>
              </w:rPr>
              <w:t>PLC</w:t>
            </w:r>
          </w:p>
        </w:tc>
        <w:tc>
          <w:tcPr>
            <w:tcW w:w="1843" w:type="dxa"/>
            <w:noWrap/>
            <w:vAlign w:val="center"/>
          </w:tcPr>
          <w:p>
            <w:pPr>
              <w:jc w:val="center"/>
              <w:rPr>
                <w:rFonts w:ascii="宋体" w:hAnsi="宋体" w:cs="宋体"/>
                <w:szCs w:val="21"/>
              </w:rPr>
            </w:pPr>
            <w:r>
              <w:rPr>
                <w:rFonts w:hint="eastAsia" w:ascii="宋体" w:hAnsi="宋体" w:cs="宋体"/>
                <w:szCs w:val="21"/>
              </w:rPr>
              <w:t>S7-200 smart</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模拟量模块</w:t>
            </w:r>
          </w:p>
        </w:tc>
        <w:tc>
          <w:tcPr>
            <w:tcW w:w="1843" w:type="dxa"/>
            <w:noWrap/>
            <w:vAlign w:val="center"/>
          </w:tcPr>
          <w:p>
            <w:pPr>
              <w:jc w:val="center"/>
              <w:rPr>
                <w:rFonts w:ascii="宋体" w:hAnsi="宋体" w:cs="宋体"/>
                <w:kern w:val="0"/>
                <w:szCs w:val="21"/>
              </w:rPr>
            </w:pPr>
            <w:r>
              <w:rPr>
                <w:rFonts w:hint="eastAsia" w:ascii="宋体" w:hAnsi="宋体" w:cs="宋体"/>
                <w:kern w:val="0"/>
                <w:szCs w:val="21"/>
              </w:rPr>
              <w:t>AM06</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通信口</w:t>
            </w:r>
          </w:p>
        </w:tc>
        <w:tc>
          <w:tcPr>
            <w:tcW w:w="1843" w:type="dxa"/>
            <w:noWrap/>
            <w:vAlign w:val="center"/>
          </w:tcPr>
          <w:p>
            <w:pPr>
              <w:jc w:val="center"/>
              <w:rPr>
                <w:rFonts w:ascii="宋体" w:hAnsi="宋体" w:cs="宋体"/>
                <w:kern w:val="0"/>
                <w:szCs w:val="21"/>
              </w:rPr>
            </w:pPr>
            <w:r>
              <w:rPr>
                <w:rFonts w:hint="eastAsia" w:ascii="宋体" w:hAnsi="宋体" w:cs="宋体"/>
                <w:kern w:val="0"/>
                <w:szCs w:val="21"/>
              </w:rPr>
              <w:t>SB CM01</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1套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触摸屏</w:t>
            </w:r>
          </w:p>
        </w:tc>
        <w:tc>
          <w:tcPr>
            <w:tcW w:w="1843" w:type="dxa"/>
            <w:noWrap/>
            <w:vAlign w:val="center"/>
          </w:tcPr>
          <w:p>
            <w:pPr>
              <w:jc w:val="center"/>
              <w:rPr>
                <w:rFonts w:ascii="宋体" w:hAnsi="宋体" w:cs="宋体"/>
                <w:kern w:val="0"/>
                <w:szCs w:val="21"/>
              </w:rPr>
            </w:pPr>
            <w:r>
              <w:rPr>
                <w:rFonts w:hint="eastAsia" w:ascii="宋体" w:hAnsi="宋体" w:cs="宋体"/>
                <w:kern w:val="0"/>
                <w:szCs w:val="21"/>
              </w:rPr>
              <w:t>1000IE</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3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电能表</w:t>
            </w:r>
          </w:p>
        </w:tc>
        <w:tc>
          <w:tcPr>
            <w:tcW w:w="1843" w:type="dxa"/>
            <w:noWrap/>
            <w:vAlign w:val="center"/>
          </w:tcPr>
          <w:p>
            <w:pPr>
              <w:jc w:val="center"/>
              <w:rPr>
                <w:rFonts w:ascii="宋体" w:hAnsi="宋体" w:cs="宋体"/>
                <w:szCs w:val="21"/>
              </w:rPr>
            </w:pPr>
            <w:r>
              <w:rPr>
                <w:rFonts w:hint="eastAsia" w:ascii="宋体" w:hAnsi="宋体" w:cs="宋体"/>
                <w:szCs w:val="21"/>
              </w:rPr>
              <w:t>PM2125C</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1块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8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开关电源</w:t>
            </w:r>
          </w:p>
        </w:tc>
        <w:tc>
          <w:tcPr>
            <w:tcW w:w="1843" w:type="dxa"/>
            <w:noWrap/>
            <w:vAlign w:val="center"/>
          </w:tcPr>
          <w:p>
            <w:pPr>
              <w:spacing w:line="300" w:lineRule="exact"/>
              <w:jc w:val="center"/>
              <w:rPr>
                <w:rFonts w:ascii="宋体" w:hAnsi="宋体" w:cs="宋体"/>
                <w:szCs w:val="21"/>
              </w:rPr>
            </w:pPr>
            <w:r>
              <w:rPr>
                <w:rFonts w:hint="eastAsia" w:ascii="宋体" w:hAnsi="宋体" w:cs="宋体"/>
                <w:szCs w:val="21"/>
              </w:rPr>
              <w:t>ABL2REM24015K</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3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spacing w:line="300" w:lineRule="exact"/>
              <w:jc w:val="center"/>
              <w:rPr>
                <w:rFonts w:ascii="宋体" w:hAnsi="宋体" w:cs="宋体"/>
                <w:szCs w:val="21"/>
              </w:rPr>
            </w:pPr>
            <w:r>
              <w:rPr>
                <w:rFonts w:hint="eastAsia" w:ascii="宋体" w:hAnsi="宋体" w:cs="宋体"/>
                <w:szCs w:val="21"/>
              </w:rPr>
              <w:t>压力传感器</w:t>
            </w:r>
          </w:p>
        </w:tc>
        <w:tc>
          <w:tcPr>
            <w:tcW w:w="1843" w:type="dxa"/>
            <w:noWrap/>
            <w:vAlign w:val="center"/>
          </w:tcPr>
          <w:p>
            <w:pPr>
              <w:spacing w:line="300" w:lineRule="exact"/>
              <w:jc w:val="center"/>
              <w:rPr>
                <w:rFonts w:ascii="宋体" w:hAnsi="宋体" w:cs="宋体"/>
                <w:szCs w:val="21"/>
              </w:rPr>
            </w:pPr>
            <w:r>
              <w:rPr>
                <w:rFonts w:hint="eastAsia" w:ascii="宋体" w:hAnsi="宋体" w:cs="宋体"/>
                <w:bCs/>
                <w:sz w:val="24"/>
              </w:rPr>
              <w:t>1.6Mpa</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kern w:val="0"/>
                <w:szCs w:val="21"/>
              </w:rPr>
            </w:pPr>
            <w:r>
              <w:rPr>
                <w:rFonts w:hint="eastAsia" w:ascii="宋体" w:hAnsi="宋体" w:cs="宋体"/>
                <w:kern w:val="0"/>
                <w:szCs w:val="21"/>
              </w:rPr>
              <w:t>空气开关</w:t>
            </w:r>
          </w:p>
        </w:tc>
        <w:tc>
          <w:tcPr>
            <w:tcW w:w="1843" w:type="dxa"/>
            <w:noWrap/>
            <w:vAlign w:val="center"/>
          </w:tcPr>
          <w:p>
            <w:pPr>
              <w:spacing w:line="300" w:lineRule="exact"/>
              <w:jc w:val="center"/>
              <w:rPr>
                <w:rFonts w:ascii="宋体" w:hAnsi="宋体" w:cs="宋体"/>
                <w:szCs w:val="21"/>
              </w:rPr>
            </w:pPr>
            <w:r>
              <w:rPr>
                <w:rFonts w:hint="eastAsia" w:ascii="宋体" w:hAnsi="宋体" w:cs="宋体"/>
                <w:szCs w:val="21"/>
              </w:rPr>
              <w:t>EZD</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9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kern w:val="0"/>
                <w:szCs w:val="21"/>
              </w:rPr>
            </w:pPr>
            <w:r>
              <w:rPr>
                <w:rFonts w:hint="eastAsia" w:ascii="宋体" w:hAnsi="宋体" w:cs="宋体"/>
                <w:kern w:val="0"/>
                <w:szCs w:val="21"/>
              </w:rPr>
              <w:t>断路器</w:t>
            </w:r>
          </w:p>
        </w:tc>
        <w:tc>
          <w:tcPr>
            <w:tcW w:w="1843" w:type="dxa"/>
            <w:noWrap/>
            <w:vAlign w:val="center"/>
          </w:tcPr>
          <w:p>
            <w:pPr>
              <w:spacing w:line="300" w:lineRule="exact"/>
              <w:jc w:val="center"/>
              <w:rPr>
                <w:rFonts w:ascii="宋体" w:hAnsi="宋体" w:cs="宋体"/>
                <w:szCs w:val="21"/>
              </w:rPr>
            </w:pPr>
            <w:r>
              <w:rPr>
                <w:rFonts w:hint="eastAsia" w:ascii="宋体" w:hAnsi="宋体" w:cs="宋体"/>
                <w:szCs w:val="21"/>
              </w:rPr>
              <w:t>IC65N</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kern w:val="0"/>
                <w:szCs w:val="21"/>
              </w:rPr>
            </w:pPr>
            <w:r>
              <w:rPr>
                <w:rFonts w:hint="eastAsia" w:ascii="宋体" w:hAnsi="宋体" w:cs="宋体"/>
                <w:kern w:val="0"/>
                <w:szCs w:val="21"/>
              </w:rPr>
              <w:t>交流接触器</w:t>
            </w:r>
          </w:p>
        </w:tc>
        <w:tc>
          <w:tcPr>
            <w:tcW w:w="1843" w:type="dxa"/>
            <w:noWrap/>
            <w:vAlign w:val="center"/>
          </w:tcPr>
          <w:p>
            <w:pPr>
              <w:spacing w:line="300" w:lineRule="exact"/>
              <w:jc w:val="center"/>
              <w:rPr>
                <w:rFonts w:ascii="宋体" w:hAnsi="宋体" w:cs="宋体"/>
                <w:szCs w:val="21"/>
              </w:rPr>
            </w:pPr>
            <w:r>
              <w:rPr>
                <w:rFonts w:hint="eastAsia" w:ascii="宋体" w:hAnsi="宋体" w:cs="宋体"/>
                <w:szCs w:val="21"/>
              </w:rPr>
              <w:t>LC1</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kern w:val="0"/>
                <w:szCs w:val="21"/>
              </w:rPr>
            </w:pPr>
            <w:r>
              <w:rPr>
                <w:rFonts w:hint="eastAsia" w:ascii="宋体" w:hAnsi="宋体" w:cs="宋体"/>
                <w:kern w:val="0"/>
                <w:szCs w:val="21"/>
              </w:rPr>
              <w:t>中间继电器</w:t>
            </w:r>
          </w:p>
        </w:tc>
        <w:tc>
          <w:tcPr>
            <w:tcW w:w="1843" w:type="dxa"/>
            <w:noWrap/>
            <w:vAlign w:val="center"/>
          </w:tcPr>
          <w:p>
            <w:pPr>
              <w:spacing w:line="300" w:lineRule="exact"/>
              <w:jc w:val="center"/>
              <w:rPr>
                <w:rFonts w:ascii="宋体" w:hAnsi="宋体" w:cs="宋体"/>
                <w:szCs w:val="21"/>
              </w:rPr>
            </w:pPr>
            <w:r>
              <w:rPr>
                <w:rFonts w:hint="eastAsia" w:ascii="宋体" w:hAnsi="宋体" w:cs="宋体"/>
                <w:szCs w:val="21"/>
              </w:rPr>
              <w:t>RXM</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热继电器</w:t>
            </w:r>
          </w:p>
        </w:tc>
        <w:tc>
          <w:tcPr>
            <w:tcW w:w="1843" w:type="dxa"/>
            <w:noWrap/>
            <w:vAlign w:val="center"/>
          </w:tcPr>
          <w:p>
            <w:pPr>
              <w:spacing w:line="300" w:lineRule="exact"/>
              <w:jc w:val="center"/>
              <w:rPr>
                <w:rFonts w:ascii="宋体" w:hAnsi="宋体" w:cs="宋体"/>
                <w:szCs w:val="21"/>
              </w:rPr>
            </w:pPr>
            <w:r>
              <w:rPr>
                <w:rFonts w:hint="eastAsia" w:ascii="宋体" w:hAnsi="宋体" w:cs="宋体"/>
                <w:szCs w:val="21"/>
              </w:rPr>
              <w:t>LRD</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kern w:val="0"/>
                <w:szCs w:val="21"/>
              </w:rPr>
            </w:pPr>
            <w:r>
              <w:rPr>
                <w:rFonts w:hint="eastAsia" w:ascii="宋体" w:hAnsi="宋体" w:cs="宋体"/>
                <w:kern w:val="0"/>
                <w:szCs w:val="21"/>
              </w:rPr>
              <w:t>指示灯</w:t>
            </w:r>
          </w:p>
        </w:tc>
        <w:tc>
          <w:tcPr>
            <w:tcW w:w="1843" w:type="dxa"/>
            <w:noWrap/>
            <w:vAlign w:val="center"/>
          </w:tcPr>
          <w:p>
            <w:pPr>
              <w:jc w:val="center"/>
              <w:rPr>
                <w:rFonts w:ascii="宋体" w:hAnsi="宋体" w:cs="宋体"/>
                <w:kern w:val="0"/>
                <w:szCs w:val="21"/>
              </w:rPr>
            </w:pPr>
            <w:r>
              <w:rPr>
                <w:rFonts w:hint="eastAsia" w:ascii="宋体" w:hAnsi="宋体" w:cs="宋体"/>
                <w:kern w:val="0"/>
                <w:szCs w:val="21"/>
              </w:rPr>
              <w:t>XB2B</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全套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1092"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rPr>
                <w:rFonts w:ascii="宋体" w:hAnsi="宋体" w:cs="宋体"/>
                <w:szCs w:val="21"/>
              </w:rPr>
            </w:pPr>
            <w:r>
              <w:rPr>
                <w:rFonts w:hint="eastAsia" w:ascii="宋体" w:hAnsi="宋体" w:cs="宋体"/>
                <w:szCs w:val="21"/>
              </w:rPr>
              <w:t>柜体及附件</w:t>
            </w:r>
          </w:p>
        </w:tc>
        <w:tc>
          <w:tcPr>
            <w:tcW w:w="1843" w:type="dxa"/>
            <w:noWrap/>
            <w:vAlign w:val="center"/>
          </w:tcPr>
          <w:p>
            <w:pPr>
              <w:jc w:val="center"/>
              <w:rPr>
                <w:rFonts w:ascii="宋体" w:hAnsi="宋体" w:cs="宋体"/>
                <w:szCs w:val="21"/>
              </w:rPr>
            </w:pPr>
            <w:r>
              <w:rPr>
                <w:rFonts w:hint="eastAsia" w:ascii="宋体" w:hAnsi="宋体" w:cs="宋体"/>
                <w:szCs w:val="21"/>
              </w:rPr>
              <w:t xml:space="preserve">防护等级IP55 </w:t>
            </w:r>
          </w:p>
        </w:tc>
        <w:tc>
          <w:tcPr>
            <w:tcW w:w="709" w:type="dxa"/>
            <w:noWrap/>
            <w:vAlign w:val="center"/>
          </w:tcPr>
          <w:p>
            <w:pPr>
              <w:jc w:val="center"/>
              <w:rPr>
                <w:rFonts w:ascii="宋体" w:hAnsi="宋体" w:cs="宋体"/>
                <w:szCs w:val="21"/>
              </w:rPr>
            </w:pPr>
            <w:r>
              <w:rPr>
                <w:rFonts w:hint="eastAsia" w:ascii="宋体" w:hAnsi="宋体" w:cs="宋体"/>
                <w:szCs w:val="21"/>
              </w:rPr>
              <w:t>1台</w:t>
            </w:r>
          </w:p>
        </w:tc>
        <w:tc>
          <w:tcPr>
            <w:tcW w:w="850" w:type="dxa"/>
            <w:noWrap/>
            <w:vAlign w:val="center"/>
          </w:tcPr>
          <w:p>
            <w:pPr>
              <w:jc w:val="center"/>
              <w:rPr>
                <w:rFonts w:ascii="宋体" w:hAnsi="宋体" w:cs="宋体"/>
                <w:szCs w:val="21"/>
              </w:rPr>
            </w:pPr>
            <w:r>
              <w:rPr>
                <w:rFonts w:hint="eastAsia" w:ascii="宋体" w:hAnsi="宋体" w:cs="宋体"/>
                <w:szCs w:val="21"/>
              </w:rPr>
              <w:t>冷轧钢</w:t>
            </w:r>
          </w:p>
        </w:tc>
        <w:tc>
          <w:tcPr>
            <w:tcW w:w="1134" w:type="dxa"/>
            <w:noWrap w:val="0"/>
            <w:vAlign w:val="center"/>
          </w:tcPr>
          <w:p>
            <w:pPr>
              <w:jc w:val="center"/>
              <w:rPr>
                <w:rFonts w:ascii="宋体" w:hAnsi="宋体" w:cs="宋体"/>
                <w:szCs w:val="21"/>
              </w:rPr>
            </w:pPr>
          </w:p>
        </w:tc>
        <w:tc>
          <w:tcPr>
            <w:tcW w:w="993" w:type="dxa"/>
            <w:noWrap w:val="0"/>
            <w:vAlign w:val="center"/>
          </w:tcPr>
          <w:p>
            <w:pPr>
              <w:rPr>
                <w:rFonts w:ascii="宋体" w:hAnsi="宋体" w:cs="宋体"/>
                <w:szCs w:val="21"/>
              </w:rPr>
            </w:pPr>
          </w:p>
        </w:tc>
        <w:tc>
          <w:tcPr>
            <w:tcW w:w="1842" w:type="dxa"/>
            <w:vMerge w:val="continue"/>
            <w:noWrap/>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852" w:hRule="atLeast"/>
          <w:jc w:val="center"/>
        </w:trPr>
        <w:tc>
          <w:tcPr>
            <w:tcW w:w="2117" w:type="dxa"/>
            <w:gridSpan w:val="2"/>
            <w:noWrap/>
            <w:vAlign w:val="center"/>
          </w:tcPr>
          <w:p>
            <w:pPr>
              <w:jc w:val="center"/>
              <w:rPr>
                <w:rFonts w:hint="eastAsia" w:ascii="宋体" w:hAnsi="宋体" w:cs="宋体"/>
                <w:szCs w:val="21"/>
              </w:rPr>
            </w:pPr>
            <w:r>
              <w:rPr>
                <w:rFonts w:hint="eastAsia" w:ascii="宋体" w:hAnsi="宋体" w:cs="宋体"/>
                <w:szCs w:val="21"/>
              </w:rPr>
              <w:t>总 价</w:t>
            </w:r>
          </w:p>
        </w:tc>
        <w:tc>
          <w:tcPr>
            <w:tcW w:w="7371" w:type="dxa"/>
            <w:gridSpan w:val="6"/>
            <w:noWrap/>
            <w:vAlign w:val="center"/>
          </w:tcPr>
          <w:p>
            <w:pPr>
              <w:spacing w:line="400" w:lineRule="exact"/>
              <w:rPr>
                <w:rFonts w:hint="eastAsia" w:ascii="宋体" w:hAnsi="宋体" w:cs="宋体"/>
                <w:szCs w:val="21"/>
              </w:rPr>
            </w:pPr>
            <w:r>
              <w:rPr>
                <w:rFonts w:hint="eastAsia" w:ascii="宋体" w:hAnsi="宋体" w:cs="宋体"/>
                <w:szCs w:val="21"/>
              </w:rPr>
              <w:t>大    写：               元     整 （￥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1120" w:hRule="atLeast"/>
          <w:jc w:val="center"/>
        </w:trPr>
        <w:tc>
          <w:tcPr>
            <w:tcW w:w="2117" w:type="dxa"/>
            <w:gridSpan w:val="2"/>
            <w:noWrap/>
            <w:vAlign w:val="center"/>
          </w:tcPr>
          <w:p>
            <w:pPr>
              <w:jc w:val="center"/>
              <w:rPr>
                <w:rFonts w:hint="eastAsia" w:ascii="宋体" w:hAnsi="宋体" w:cs="宋体"/>
                <w:szCs w:val="21"/>
              </w:rPr>
            </w:pPr>
            <w:r>
              <w:rPr>
                <w:rFonts w:hint="eastAsia" w:ascii="宋体" w:hAnsi="宋体" w:cs="宋体"/>
                <w:szCs w:val="21"/>
              </w:rPr>
              <w:t>备注</w:t>
            </w:r>
          </w:p>
        </w:tc>
        <w:tc>
          <w:tcPr>
            <w:tcW w:w="7371" w:type="dxa"/>
            <w:gridSpan w:val="6"/>
            <w:noWrap/>
            <w:vAlign w:val="center"/>
          </w:tcPr>
          <w:p>
            <w:pPr>
              <w:spacing w:line="400" w:lineRule="exact"/>
              <w:rPr>
                <w:rFonts w:hint="eastAsia" w:ascii="宋体" w:hAnsi="宋体" w:cs="宋体"/>
                <w:szCs w:val="21"/>
              </w:rPr>
            </w:pPr>
            <w:r>
              <w:rPr>
                <w:rFonts w:hint="eastAsia" w:ascii="宋体" w:hAnsi="宋体" w:cs="宋体"/>
                <w:szCs w:val="21"/>
              </w:rPr>
              <w:t>请按照自己品牌、规格型号可以调整，进行细分报价，技术是否存在偏离，在技术偏离栏中备注。</w:t>
            </w:r>
          </w:p>
        </w:tc>
      </w:tr>
    </w:tbl>
    <w:p>
      <w:pPr>
        <w:jc w:val="center"/>
        <w:rPr>
          <w:rFonts w:ascii="宋体" w:hAnsi="宋体"/>
          <w:b/>
          <w:bCs/>
          <w:color w:val="000000"/>
          <w:sz w:val="28"/>
          <w:szCs w:val="28"/>
        </w:rPr>
      </w:pPr>
    </w:p>
    <w:p>
      <w:pPr>
        <w:jc w:val="center"/>
        <w:rPr>
          <w:rFonts w:ascii="宋体" w:hAnsi="宋体"/>
          <w:b/>
          <w:bCs/>
          <w:color w:val="000000"/>
          <w:sz w:val="28"/>
          <w:szCs w:val="28"/>
        </w:rPr>
      </w:pPr>
    </w:p>
    <w:p>
      <w:pPr>
        <w:jc w:val="center"/>
        <w:rPr>
          <w:rFonts w:ascii="宋体" w:hAnsi="宋体"/>
          <w:b/>
          <w:bCs/>
          <w:color w:val="000000"/>
          <w:sz w:val="28"/>
          <w:szCs w:val="28"/>
        </w:rPr>
      </w:pPr>
    </w:p>
    <w:p>
      <w:pPr>
        <w:rPr>
          <w:rFonts w:hint="eastAsia" w:ascii="宋体" w:hAnsi="宋体"/>
          <w:b/>
          <w:bCs/>
          <w:color w:val="000000"/>
          <w:sz w:val="28"/>
          <w:szCs w:val="28"/>
        </w:rPr>
      </w:pPr>
    </w:p>
    <w:p>
      <w:pPr>
        <w:rPr>
          <w:rFonts w:hint="eastAsia" w:ascii="宋体" w:hAnsi="宋体"/>
          <w:b/>
          <w:bCs/>
          <w:color w:val="000000"/>
          <w:sz w:val="28"/>
          <w:szCs w:val="28"/>
        </w:rPr>
      </w:pPr>
    </w:p>
    <w:p>
      <w:pPr>
        <w:rPr>
          <w:rFonts w:hint="eastAsia" w:ascii="宋体" w:hAnsi="宋体"/>
          <w:b/>
          <w:bCs/>
          <w:color w:val="000000"/>
          <w:sz w:val="28"/>
          <w:szCs w:val="28"/>
        </w:rPr>
      </w:pPr>
    </w:p>
    <w:p>
      <w:pPr>
        <w:rPr>
          <w:rFonts w:hint="eastAsia" w:ascii="宋体" w:hAnsi="宋体"/>
          <w:b/>
          <w:bCs/>
          <w:color w:val="000000"/>
          <w:sz w:val="28"/>
          <w:szCs w:val="28"/>
        </w:rPr>
      </w:pPr>
    </w:p>
    <w:p>
      <w:pPr>
        <w:jc w:val="center"/>
        <w:rPr>
          <w:rFonts w:hint="eastAsia" w:ascii="宋体" w:hAnsi="宋体"/>
          <w:b/>
          <w:bCs/>
          <w:color w:val="000000"/>
          <w:sz w:val="28"/>
          <w:szCs w:val="28"/>
        </w:rPr>
      </w:pPr>
      <w:r>
        <w:rPr>
          <w:rFonts w:hint="eastAsia" w:ascii="宋体" w:hAnsi="宋体"/>
          <w:b/>
          <w:bCs/>
          <w:color w:val="000000"/>
          <w:sz w:val="28"/>
          <w:szCs w:val="28"/>
        </w:rPr>
        <w:t>（5）水箱</w:t>
      </w:r>
    </w:p>
    <w:tbl>
      <w:tblPr>
        <w:tblStyle w:val="9"/>
        <w:tblW w:w="9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700"/>
        <w:gridCol w:w="1417"/>
        <w:gridCol w:w="1843"/>
        <w:gridCol w:w="709"/>
        <w:gridCol w:w="850"/>
        <w:gridCol w:w="1134"/>
        <w:gridCol w:w="99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670" w:hRule="exact"/>
          <w:jc w:val="center"/>
        </w:trPr>
        <w:tc>
          <w:tcPr>
            <w:tcW w:w="700" w:type="dxa"/>
            <w:noWrap/>
            <w:vAlign w:val="center"/>
          </w:tcPr>
          <w:p>
            <w:pPr>
              <w:jc w:val="center"/>
              <w:rPr>
                <w:rFonts w:ascii="宋体" w:hAnsi="宋体" w:cs="宋体"/>
                <w:szCs w:val="21"/>
              </w:rPr>
            </w:pPr>
            <w:r>
              <w:rPr>
                <w:rFonts w:hint="eastAsia" w:ascii="宋体" w:hAnsi="宋体" w:cs="宋体"/>
                <w:szCs w:val="21"/>
              </w:rPr>
              <w:t>项目</w:t>
            </w:r>
          </w:p>
        </w:tc>
        <w:tc>
          <w:tcPr>
            <w:tcW w:w="1417" w:type="dxa"/>
            <w:noWrap/>
            <w:vAlign w:val="center"/>
          </w:tcPr>
          <w:p>
            <w:pPr>
              <w:jc w:val="center"/>
              <w:rPr>
                <w:rFonts w:ascii="宋体" w:hAnsi="宋体" w:cs="宋体"/>
                <w:szCs w:val="21"/>
              </w:rPr>
            </w:pPr>
            <w:r>
              <w:rPr>
                <w:rFonts w:hint="eastAsia" w:ascii="宋体" w:hAnsi="宋体" w:cs="宋体"/>
                <w:szCs w:val="21"/>
              </w:rPr>
              <w:t>名    称</w:t>
            </w:r>
          </w:p>
        </w:tc>
        <w:tc>
          <w:tcPr>
            <w:tcW w:w="1843" w:type="dxa"/>
            <w:noWrap/>
            <w:vAlign w:val="center"/>
          </w:tcPr>
          <w:p>
            <w:pPr>
              <w:jc w:val="center"/>
              <w:rPr>
                <w:rFonts w:ascii="宋体" w:hAnsi="宋体" w:cs="宋体"/>
                <w:szCs w:val="21"/>
              </w:rPr>
            </w:pPr>
            <w:r>
              <w:rPr>
                <w:rFonts w:hint="eastAsia" w:ascii="宋体" w:hAnsi="宋体" w:cs="宋体"/>
                <w:szCs w:val="21"/>
              </w:rPr>
              <w:t>参照型号/规格</w:t>
            </w:r>
          </w:p>
        </w:tc>
        <w:tc>
          <w:tcPr>
            <w:tcW w:w="709" w:type="dxa"/>
            <w:noWrap/>
            <w:vAlign w:val="center"/>
          </w:tcPr>
          <w:p>
            <w:pPr>
              <w:jc w:val="center"/>
              <w:rPr>
                <w:rFonts w:ascii="宋体" w:hAnsi="宋体" w:cs="宋体"/>
                <w:szCs w:val="21"/>
              </w:rPr>
            </w:pPr>
            <w:r>
              <w:rPr>
                <w:rFonts w:hint="eastAsia" w:ascii="宋体" w:hAnsi="宋体" w:cs="宋体"/>
                <w:szCs w:val="21"/>
              </w:rPr>
              <w:t>品牌</w:t>
            </w:r>
          </w:p>
        </w:tc>
        <w:tc>
          <w:tcPr>
            <w:tcW w:w="850" w:type="dxa"/>
            <w:noWrap/>
            <w:vAlign w:val="center"/>
          </w:tcPr>
          <w:p>
            <w:pPr>
              <w:jc w:val="center"/>
              <w:rPr>
                <w:rFonts w:ascii="宋体" w:hAnsi="宋体" w:cs="宋体"/>
                <w:szCs w:val="21"/>
              </w:rPr>
            </w:pPr>
            <w:r>
              <w:rPr>
                <w:rFonts w:hint="eastAsia" w:ascii="宋体" w:hAnsi="宋体" w:cs="宋体"/>
                <w:szCs w:val="21"/>
              </w:rPr>
              <w:t>数量</w:t>
            </w:r>
          </w:p>
        </w:tc>
        <w:tc>
          <w:tcPr>
            <w:tcW w:w="1134" w:type="dxa"/>
            <w:noWrap w:val="0"/>
            <w:vAlign w:val="center"/>
          </w:tcPr>
          <w:p>
            <w:pPr>
              <w:jc w:val="center"/>
              <w:rPr>
                <w:rFonts w:ascii="宋体" w:hAnsi="宋体" w:cs="宋体"/>
                <w:szCs w:val="21"/>
              </w:rPr>
            </w:pPr>
            <w:r>
              <w:rPr>
                <w:rFonts w:hint="eastAsia" w:ascii="宋体" w:hAnsi="宋体" w:cs="宋体"/>
                <w:szCs w:val="21"/>
              </w:rPr>
              <w:t xml:space="preserve"> 单价</w:t>
            </w:r>
          </w:p>
        </w:tc>
        <w:tc>
          <w:tcPr>
            <w:tcW w:w="993" w:type="dxa"/>
            <w:noWrap w:val="0"/>
            <w:vAlign w:val="center"/>
          </w:tcPr>
          <w:p>
            <w:pPr>
              <w:ind w:left="90"/>
              <w:jc w:val="center"/>
              <w:rPr>
                <w:rFonts w:ascii="宋体" w:hAnsi="宋体" w:cs="宋体"/>
                <w:szCs w:val="21"/>
              </w:rPr>
            </w:pPr>
            <w:r>
              <w:rPr>
                <w:rFonts w:hint="eastAsia" w:ascii="宋体" w:hAnsi="宋体" w:cs="宋体"/>
                <w:szCs w:val="21"/>
              </w:rPr>
              <w:t>合计</w:t>
            </w:r>
          </w:p>
        </w:tc>
        <w:tc>
          <w:tcPr>
            <w:tcW w:w="1842" w:type="dxa"/>
            <w:noWrap/>
            <w:vAlign w:val="center"/>
          </w:tcPr>
          <w:p>
            <w:pPr>
              <w:jc w:val="center"/>
              <w:rPr>
                <w:rFonts w:ascii="宋体" w:hAnsi="宋体" w:cs="宋体"/>
                <w:szCs w:val="21"/>
              </w:rPr>
            </w:pPr>
            <w:r>
              <w:rPr>
                <w:rFonts w:hint="eastAsia" w:ascii="宋体" w:hAnsi="宋体" w:cs="宋体"/>
                <w:szCs w:val="21"/>
              </w:rPr>
              <w:t>技术是否与要求偏离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64" w:hRule="atLeast"/>
          <w:jc w:val="center"/>
        </w:trPr>
        <w:tc>
          <w:tcPr>
            <w:tcW w:w="700" w:type="dxa"/>
            <w:vMerge w:val="restart"/>
            <w:noWrap/>
            <w:vAlign w:val="center"/>
          </w:tcPr>
          <w:p>
            <w:pPr>
              <w:jc w:val="center"/>
              <w:rPr>
                <w:rFonts w:hint="eastAsia" w:ascii="宋体" w:hAnsi="宋体" w:cs="宋体"/>
                <w:spacing w:val="-16"/>
                <w:szCs w:val="21"/>
              </w:rPr>
            </w:pPr>
            <w:r>
              <w:rPr>
                <w:rFonts w:hint="eastAsia" w:ascii="宋体" w:hAnsi="宋体" w:cs="宋体"/>
                <w:spacing w:val="-16"/>
                <w:szCs w:val="21"/>
              </w:rPr>
              <w:t>510T生</w:t>
            </w:r>
          </w:p>
          <w:p>
            <w:pPr>
              <w:jc w:val="center"/>
              <w:rPr>
                <w:rFonts w:hint="eastAsia" w:ascii="宋体" w:hAnsi="宋体" w:cs="宋体"/>
                <w:spacing w:val="-16"/>
                <w:szCs w:val="21"/>
              </w:rPr>
            </w:pPr>
            <w:r>
              <w:rPr>
                <w:rFonts w:hint="eastAsia" w:ascii="宋体" w:hAnsi="宋体" w:cs="宋体"/>
                <w:spacing w:val="-16"/>
                <w:szCs w:val="21"/>
              </w:rPr>
              <w:t>活</w:t>
            </w:r>
          </w:p>
          <w:p>
            <w:pPr>
              <w:jc w:val="center"/>
              <w:rPr>
                <w:rFonts w:hint="eastAsia" w:ascii="宋体" w:hAnsi="宋体" w:cs="宋体"/>
                <w:spacing w:val="-16"/>
                <w:szCs w:val="21"/>
              </w:rPr>
            </w:pPr>
            <w:r>
              <w:rPr>
                <w:rFonts w:hint="eastAsia" w:ascii="宋体" w:hAnsi="宋体" w:cs="宋体"/>
                <w:spacing w:val="-16"/>
                <w:szCs w:val="21"/>
              </w:rPr>
              <w:t>水</w:t>
            </w:r>
          </w:p>
          <w:p>
            <w:pPr>
              <w:jc w:val="center"/>
              <w:rPr>
                <w:rFonts w:ascii="宋体" w:hAnsi="宋体" w:cs="宋体"/>
                <w:spacing w:val="-16"/>
                <w:szCs w:val="21"/>
              </w:rPr>
            </w:pPr>
            <w:r>
              <w:rPr>
                <w:rFonts w:hint="eastAsia" w:ascii="宋体" w:hAnsi="宋体" w:cs="宋体"/>
                <w:spacing w:val="-16"/>
                <w:szCs w:val="21"/>
              </w:rPr>
              <w:t>箱</w:t>
            </w:r>
          </w:p>
        </w:tc>
        <w:tc>
          <w:tcPr>
            <w:tcW w:w="1417" w:type="dxa"/>
            <w:noWrap/>
            <w:vAlign w:val="center"/>
          </w:tcPr>
          <w:p>
            <w:pPr>
              <w:jc w:val="center"/>
              <w:rPr>
                <w:rFonts w:ascii="宋体" w:hAnsi="宋体" w:cs="宋体"/>
                <w:szCs w:val="21"/>
              </w:rPr>
            </w:pPr>
            <w:r>
              <w:rPr>
                <w:rFonts w:hint="eastAsia" w:ascii="宋体" w:hAnsi="宋体" w:cs="宋体"/>
                <w:szCs w:val="21"/>
              </w:rPr>
              <w:t>水箱</w:t>
            </w:r>
          </w:p>
        </w:tc>
        <w:tc>
          <w:tcPr>
            <w:tcW w:w="1843" w:type="dxa"/>
            <w:noWrap/>
            <w:vAlign w:val="center"/>
          </w:tcPr>
          <w:p>
            <w:pPr>
              <w:jc w:val="center"/>
              <w:rPr>
                <w:rFonts w:ascii="宋体" w:hAnsi="宋体" w:cs="宋体"/>
                <w:szCs w:val="21"/>
              </w:rPr>
            </w:pPr>
            <w:r>
              <w:rPr>
                <w:rFonts w:hint="eastAsia" w:ascii="宋体" w:hAnsi="宋体" w:cs="宋体"/>
                <w:szCs w:val="21"/>
              </w:rPr>
              <w:t>34m*6m*2.5m</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2座</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restart"/>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64" w:hRule="atLeast"/>
          <w:jc w:val="center"/>
        </w:trPr>
        <w:tc>
          <w:tcPr>
            <w:tcW w:w="700" w:type="dxa"/>
            <w:vMerge w:val="continue"/>
            <w:noWrap/>
            <w:vAlign w:val="center"/>
          </w:tcPr>
          <w:p>
            <w:pPr>
              <w:jc w:val="center"/>
              <w:rPr>
                <w:rFonts w:hint="eastAsia" w:ascii="宋体" w:hAnsi="宋体" w:cs="宋体"/>
                <w:spacing w:val="-16"/>
                <w:szCs w:val="21"/>
              </w:rPr>
            </w:pPr>
          </w:p>
        </w:tc>
        <w:tc>
          <w:tcPr>
            <w:tcW w:w="1417" w:type="dxa"/>
            <w:noWrap/>
            <w:vAlign w:val="center"/>
          </w:tcPr>
          <w:p>
            <w:pPr>
              <w:jc w:val="center"/>
              <w:rPr>
                <w:rFonts w:hint="eastAsia" w:ascii="宋体" w:hAnsi="宋体" w:cs="宋体"/>
                <w:szCs w:val="21"/>
              </w:rPr>
            </w:pPr>
            <w:r>
              <w:rPr>
                <w:rFonts w:hint="eastAsia" w:ascii="宋体" w:hAnsi="宋体" w:cs="宋体"/>
                <w:szCs w:val="21"/>
              </w:rPr>
              <w:t>槽钢底座</w:t>
            </w:r>
          </w:p>
        </w:tc>
        <w:tc>
          <w:tcPr>
            <w:tcW w:w="1843" w:type="dxa"/>
            <w:noWrap/>
            <w:vAlign w:val="center"/>
          </w:tcPr>
          <w:p>
            <w:pPr>
              <w:jc w:val="center"/>
              <w:rPr>
                <w:rFonts w:hint="eastAsia" w:ascii="宋体" w:hAnsi="宋体" w:cs="宋体"/>
                <w:szCs w:val="21"/>
              </w:rPr>
            </w:pPr>
            <w:r>
              <w:rPr>
                <w:rFonts w:hint="eastAsia" w:ascii="宋体" w:hAnsi="宋体" w:cs="宋体"/>
                <w:szCs w:val="21"/>
              </w:rPr>
              <w:t>国标冷轧热镀锌10#槽钢Q235</w:t>
            </w:r>
          </w:p>
        </w:tc>
        <w:tc>
          <w:tcPr>
            <w:tcW w:w="709" w:type="dxa"/>
            <w:noWrap/>
            <w:vAlign w:val="center"/>
          </w:tcPr>
          <w:p>
            <w:pPr>
              <w:jc w:val="center"/>
              <w:rPr>
                <w:rFonts w:ascii="宋体" w:hAnsi="宋体" w:cs="宋体"/>
                <w:szCs w:val="21"/>
              </w:rPr>
            </w:pPr>
          </w:p>
        </w:tc>
        <w:tc>
          <w:tcPr>
            <w:tcW w:w="850" w:type="dxa"/>
            <w:noWrap/>
            <w:vAlign w:val="center"/>
          </w:tcPr>
          <w:p>
            <w:pPr>
              <w:jc w:val="center"/>
              <w:rPr>
                <w:rFonts w:hint="eastAsia" w:ascii="宋体" w:hAnsi="宋体" w:cs="宋体"/>
                <w:szCs w:val="21"/>
              </w:rPr>
            </w:pPr>
            <w:r>
              <w:rPr>
                <w:rFonts w:hint="eastAsia" w:ascii="宋体" w:hAnsi="宋体" w:cs="宋体"/>
                <w:szCs w:val="21"/>
              </w:rPr>
              <w:t>1批</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16"/>
                <w:szCs w:val="21"/>
              </w:rPr>
            </w:pPr>
          </w:p>
        </w:tc>
        <w:tc>
          <w:tcPr>
            <w:tcW w:w="1417" w:type="dxa"/>
            <w:noWrap/>
            <w:vAlign w:val="center"/>
          </w:tcPr>
          <w:p>
            <w:pPr>
              <w:jc w:val="center"/>
              <w:rPr>
                <w:rFonts w:ascii="宋体" w:hAnsi="宋体" w:cs="宋体"/>
                <w:szCs w:val="21"/>
              </w:rPr>
            </w:pPr>
            <w:r>
              <w:rPr>
                <w:rFonts w:hint="eastAsia" w:ascii="宋体" w:hAnsi="宋体" w:cs="宋体"/>
                <w:szCs w:val="21"/>
              </w:rPr>
              <w:t>磁翻板液位计</w:t>
            </w:r>
          </w:p>
        </w:tc>
        <w:tc>
          <w:tcPr>
            <w:tcW w:w="1843" w:type="dxa"/>
            <w:noWrap/>
            <w:vAlign w:val="center"/>
          </w:tcPr>
          <w:p>
            <w:pPr>
              <w:jc w:val="center"/>
              <w:rPr>
                <w:rFonts w:ascii="宋体" w:hAnsi="宋体" w:cs="宋体"/>
                <w:szCs w:val="21"/>
              </w:rPr>
            </w:pP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2套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16"/>
                <w:szCs w:val="21"/>
              </w:rPr>
            </w:pPr>
          </w:p>
        </w:tc>
        <w:tc>
          <w:tcPr>
            <w:tcW w:w="1417" w:type="dxa"/>
            <w:noWrap/>
            <w:vAlign w:val="center"/>
          </w:tcPr>
          <w:p>
            <w:pPr>
              <w:jc w:val="center"/>
              <w:rPr>
                <w:rFonts w:hint="eastAsia" w:ascii="宋体" w:hAnsi="宋体" w:cs="宋体"/>
                <w:szCs w:val="21"/>
              </w:rPr>
            </w:pPr>
            <w:r>
              <w:rPr>
                <w:rFonts w:hint="eastAsia" w:ascii="宋体" w:hAnsi="宋体" w:cs="宋体"/>
                <w:szCs w:val="21"/>
              </w:rPr>
              <w:t>电子水位计</w:t>
            </w:r>
          </w:p>
        </w:tc>
        <w:tc>
          <w:tcPr>
            <w:tcW w:w="1843" w:type="dxa"/>
            <w:noWrap/>
            <w:vAlign w:val="center"/>
          </w:tcPr>
          <w:p>
            <w:pPr>
              <w:jc w:val="center"/>
              <w:rPr>
                <w:rFonts w:ascii="宋体" w:hAnsi="宋体" w:cs="宋体"/>
                <w:szCs w:val="21"/>
              </w:rPr>
            </w:pPr>
            <w:r>
              <w:rPr>
                <w:rFonts w:hint="eastAsia" w:ascii="宋体" w:hAnsi="宋体" w:cs="宋体"/>
                <w:szCs w:val="21"/>
              </w:rPr>
              <w:t>TRS</w:t>
            </w:r>
          </w:p>
        </w:tc>
        <w:tc>
          <w:tcPr>
            <w:tcW w:w="709" w:type="dxa"/>
            <w:noWrap/>
            <w:vAlign w:val="center"/>
          </w:tcPr>
          <w:p>
            <w:pPr>
              <w:jc w:val="center"/>
              <w:rPr>
                <w:rFonts w:ascii="宋体" w:hAnsi="宋体" w:cs="宋体"/>
                <w:szCs w:val="21"/>
              </w:rPr>
            </w:pPr>
          </w:p>
        </w:tc>
        <w:tc>
          <w:tcPr>
            <w:tcW w:w="850" w:type="dxa"/>
            <w:noWrap/>
            <w:vAlign w:val="center"/>
          </w:tcPr>
          <w:p>
            <w:pPr>
              <w:jc w:val="center"/>
              <w:rPr>
                <w:rFonts w:hint="eastAsia" w:ascii="宋体" w:hAnsi="宋体" w:cs="宋体"/>
                <w:szCs w:val="21"/>
              </w:rPr>
            </w:pPr>
            <w:r>
              <w:rPr>
                <w:rFonts w:hint="eastAsia" w:ascii="宋体" w:hAnsi="宋体" w:cs="宋体"/>
                <w:szCs w:val="21"/>
              </w:rPr>
              <w:t>2套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16"/>
                <w:szCs w:val="21"/>
              </w:rPr>
            </w:pPr>
          </w:p>
        </w:tc>
        <w:tc>
          <w:tcPr>
            <w:tcW w:w="1417" w:type="dxa"/>
            <w:noWrap/>
            <w:vAlign w:val="center"/>
          </w:tcPr>
          <w:p>
            <w:pPr>
              <w:jc w:val="center"/>
              <w:rPr>
                <w:rFonts w:hint="eastAsia" w:ascii="宋体" w:hAnsi="宋体" w:cs="宋体"/>
                <w:szCs w:val="21"/>
              </w:rPr>
            </w:pPr>
            <w:r>
              <w:rPr>
                <w:rFonts w:hint="eastAsia" w:ascii="宋体" w:hAnsi="宋体" w:cs="宋体"/>
                <w:szCs w:val="21"/>
              </w:rPr>
              <w:t>紫外线消毒器</w:t>
            </w:r>
          </w:p>
        </w:tc>
        <w:tc>
          <w:tcPr>
            <w:tcW w:w="1843" w:type="dxa"/>
            <w:noWrap/>
            <w:vAlign w:val="center"/>
          </w:tcPr>
          <w:p>
            <w:pPr>
              <w:jc w:val="center"/>
              <w:rPr>
                <w:rFonts w:hint="eastAsia" w:ascii="宋体" w:hAnsi="宋体" w:cs="宋体"/>
                <w:szCs w:val="21"/>
              </w:rPr>
            </w:pPr>
            <w:r>
              <w:rPr>
                <w:rFonts w:ascii="宋体" w:hAnsi="宋体" w:cs="宋体"/>
                <w:szCs w:val="21"/>
              </w:rPr>
              <w:t>LCW-II-U(S)600-000,N=7.5KW</w:t>
            </w:r>
          </w:p>
        </w:tc>
        <w:tc>
          <w:tcPr>
            <w:tcW w:w="709" w:type="dxa"/>
            <w:noWrap/>
            <w:vAlign w:val="center"/>
          </w:tcPr>
          <w:p>
            <w:pPr>
              <w:jc w:val="center"/>
              <w:rPr>
                <w:rFonts w:ascii="宋体" w:hAnsi="宋体" w:cs="宋体"/>
                <w:szCs w:val="21"/>
              </w:rPr>
            </w:pPr>
          </w:p>
        </w:tc>
        <w:tc>
          <w:tcPr>
            <w:tcW w:w="850" w:type="dxa"/>
            <w:noWrap/>
            <w:vAlign w:val="center"/>
          </w:tcPr>
          <w:p>
            <w:pPr>
              <w:jc w:val="center"/>
              <w:rPr>
                <w:rFonts w:hint="eastAsia" w:ascii="宋体" w:hAnsi="宋体" w:cs="宋体"/>
                <w:szCs w:val="21"/>
              </w:rPr>
            </w:pPr>
            <w:r>
              <w:rPr>
                <w:rFonts w:hint="eastAsia" w:ascii="宋体" w:hAnsi="宋体" w:cs="宋体"/>
                <w:szCs w:val="21"/>
              </w:rPr>
              <w:t>2套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16"/>
                <w:szCs w:val="21"/>
              </w:rPr>
            </w:pPr>
          </w:p>
        </w:tc>
        <w:tc>
          <w:tcPr>
            <w:tcW w:w="1417" w:type="dxa"/>
            <w:noWrap/>
            <w:vAlign w:val="center"/>
          </w:tcPr>
          <w:p>
            <w:pPr>
              <w:jc w:val="center"/>
              <w:rPr>
                <w:rFonts w:hint="eastAsia" w:ascii="宋体" w:hAnsi="宋体" w:cs="宋体"/>
                <w:szCs w:val="21"/>
              </w:rPr>
            </w:pPr>
            <w:r>
              <w:rPr>
                <w:rFonts w:hint="eastAsia" w:ascii="宋体" w:hAnsi="宋体" w:cs="宋体"/>
                <w:szCs w:val="21"/>
              </w:rPr>
              <w:t>紫外线消毒器</w:t>
            </w:r>
          </w:p>
        </w:tc>
        <w:tc>
          <w:tcPr>
            <w:tcW w:w="1843" w:type="dxa"/>
            <w:noWrap/>
            <w:vAlign w:val="center"/>
          </w:tcPr>
          <w:p>
            <w:pPr>
              <w:jc w:val="center"/>
              <w:rPr>
                <w:rFonts w:hint="eastAsia" w:ascii="宋体" w:hAnsi="宋体" w:cs="宋体"/>
                <w:szCs w:val="21"/>
              </w:rPr>
            </w:pPr>
            <w:r>
              <w:rPr>
                <w:rFonts w:ascii="宋体" w:hAnsi="宋体" w:cs="宋体"/>
                <w:szCs w:val="21"/>
              </w:rPr>
              <w:t>RZ-YV2-LS125,</w:t>
            </w:r>
          </w:p>
          <w:p>
            <w:pPr>
              <w:jc w:val="center"/>
              <w:rPr>
                <w:rFonts w:hint="eastAsia" w:ascii="宋体" w:hAnsi="宋体" w:cs="宋体"/>
                <w:szCs w:val="21"/>
              </w:rPr>
            </w:pPr>
            <w:r>
              <w:rPr>
                <w:rFonts w:ascii="宋体" w:hAnsi="宋体" w:cs="宋体"/>
                <w:szCs w:val="21"/>
              </w:rPr>
              <w:t>N=1.5KW</w:t>
            </w:r>
          </w:p>
        </w:tc>
        <w:tc>
          <w:tcPr>
            <w:tcW w:w="709" w:type="dxa"/>
            <w:noWrap/>
            <w:vAlign w:val="center"/>
          </w:tcPr>
          <w:p>
            <w:pPr>
              <w:jc w:val="center"/>
              <w:rPr>
                <w:rFonts w:ascii="宋体" w:hAnsi="宋体" w:cs="宋体"/>
                <w:szCs w:val="21"/>
              </w:rPr>
            </w:pPr>
          </w:p>
        </w:tc>
        <w:tc>
          <w:tcPr>
            <w:tcW w:w="850" w:type="dxa"/>
            <w:noWrap/>
            <w:vAlign w:val="center"/>
          </w:tcPr>
          <w:p>
            <w:pPr>
              <w:jc w:val="center"/>
              <w:rPr>
                <w:rFonts w:hint="eastAsia" w:ascii="宋体" w:hAnsi="宋体" w:cs="宋体"/>
                <w:szCs w:val="21"/>
              </w:rPr>
            </w:pPr>
            <w:r>
              <w:rPr>
                <w:rFonts w:hint="eastAsia" w:ascii="宋体" w:hAnsi="宋体" w:cs="宋体"/>
                <w:szCs w:val="21"/>
              </w:rPr>
              <w:t>2套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自洁消毒器及配套管路</w:t>
            </w:r>
          </w:p>
        </w:tc>
        <w:tc>
          <w:tcPr>
            <w:tcW w:w="1843" w:type="dxa"/>
            <w:noWrap/>
            <w:vAlign w:val="center"/>
          </w:tcPr>
          <w:p>
            <w:pPr>
              <w:jc w:val="center"/>
              <w:rPr>
                <w:rFonts w:ascii="宋体" w:hAnsi="宋体" w:cs="宋体"/>
                <w:kern w:val="0"/>
                <w:szCs w:val="21"/>
              </w:rPr>
            </w:pPr>
            <w:r>
              <w:rPr>
                <w:rFonts w:hint="eastAsia" w:ascii="宋体" w:hAnsi="宋体" w:cs="宋体"/>
                <w:szCs w:val="21"/>
              </w:rPr>
              <w:t>CF-G-400g，P=8kw</w:t>
            </w:r>
            <w:r>
              <w:rPr>
                <w:rFonts w:hint="eastAsia" w:ascii="宋体" w:hAnsi="宋体"/>
              </w:rPr>
              <w:t>配套管路为DN150不锈钢管</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2套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旋流防止器</w:t>
            </w:r>
          </w:p>
        </w:tc>
        <w:tc>
          <w:tcPr>
            <w:tcW w:w="1843" w:type="dxa"/>
            <w:noWrap/>
            <w:vAlign w:val="center"/>
          </w:tcPr>
          <w:p>
            <w:pPr>
              <w:jc w:val="center"/>
              <w:rPr>
                <w:rFonts w:ascii="宋体" w:hAnsi="宋体" w:cs="宋体"/>
                <w:kern w:val="0"/>
                <w:szCs w:val="21"/>
              </w:rPr>
            </w:pPr>
            <w:r>
              <w:rPr>
                <w:rFonts w:hint="eastAsia" w:ascii="宋体" w:hAnsi="宋体" w:cs="宋体"/>
                <w:kern w:val="0"/>
                <w:szCs w:val="21"/>
              </w:rPr>
              <w:t>配套DN400吸水管</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2套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旋流防止器</w:t>
            </w:r>
          </w:p>
        </w:tc>
        <w:tc>
          <w:tcPr>
            <w:tcW w:w="1843" w:type="dxa"/>
            <w:noWrap/>
            <w:vAlign w:val="center"/>
          </w:tcPr>
          <w:p>
            <w:pPr>
              <w:jc w:val="center"/>
              <w:rPr>
                <w:rFonts w:ascii="宋体" w:hAnsi="宋体" w:cs="宋体"/>
                <w:kern w:val="0"/>
                <w:szCs w:val="21"/>
              </w:rPr>
            </w:pPr>
            <w:r>
              <w:rPr>
                <w:rFonts w:hint="eastAsia" w:ascii="宋体" w:hAnsi="宋体" w:cs="宋体"/>
                <w:kern w:val="0"/>
                <w:szCs w:val="21"/>
              </w:rPr>
              <w:t>配套DN200吸水管</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2套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5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hint="eastAsia" w:ascii="宋体" w:hAnsi="宋体" w:cs="宋体"/>
                <w:szCs w:val="21"/>
              </w:rPr>
            </w:pPr>
            <w:r>
              <w:rPr>
                <w:rFonts w:hint="eastAsia" w:ascii="宋体" w:hAnsi="宋体" w:cs="宋体"/>
                <w:szCs w:val="21"/>
              </w:rPr>
              <w:t>放空阀门</w:t>
            </w:r>
          </w:p>
        </w:tc>
        <w:tc>
          <w:tcPr>
            <w:tcW w:w="1843" w:type="dxa"/>
            <w:noWrap/>
            <w:vAlign w:val="center"/>
          </w:tcPr>
          <w:p>
            <w:pPr>
              <w:jc w:val="center"/>
              <w:rPr>
                <w:rFonts w:hint="eastAsia" w:ascii="宋体" w:hAnsi="宋体" w:cs="宋体"/>
                <w:kern w:val="0"/>
                <w:szCs w:val="21"/>
              </w:rPr>
            </w:pPr>
            <w:r>
              <w:rPr>
                <w:rFonts w:hint="eastAsia" w:ascii="宋体" w:hAnsi="宋体" w:cs="宋体"/>
                <w:kern w:val="0"/>
                <w:szCs w:val="21"/>
              </w:rPr>
              <w:t>DN150，SUS304</w:t>
            </w:r>
          </w:p>
        </w:tc>
        <w:tc>
          <w:tcPr>
            <w:tcW w:w="709" w:type="dxa"/>
            <w:noWrap/>
            <w:vAlign w:val="center"/>
          </w:tcPr>
          <w:p>
            <w:pPr>
              <w:jc w:val="center"/>
              <w:rPr>
                <w:rFonts w:ascii="宋体" w:hAnsi="宋体" w:cs="宋体"/>
                <w:szCs w:val="21"/>
              </w:rPr>
            </w:pPr>
          </w:p>
        </w:tc>
        <w:tc>
          <w:tcPr>
            <w:tcW w:w="850" w:type="dxa"/>
            <w:noWrap/>
            <w:vAlign w:val="center"/>
          </w:tcPr>
          <w:p>
            <w:pPr>
              <w:jc w:val="center"/>
              <w:rPr>
                <w:rFonts w:hint="eastAsia" w:ascii="宋体" w:hAnsi="宋体" w:cs="宋体"/>
                <w:szCs w:val="21"/>
              </w:rPr>
            </w:pPr>
            <w:r>
              <w:rPr>
                <w:rFonts w:hint="eastAsia" w:ascii="宋体" w:hAnsi="宋体" w:cs="宋体"/>
                <w:szCs w:val="21"/>
              </w:rPr>
              <w:t>2套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34" w:hRule="atLeast"/>
          <w:jc w:val="center"/>
        </w:trPr>
        <w:tc>
          <w:tcPr>
            <w:tcW w:w="700" w:type="dxa"/>
            <w:vMerge w:val="continue"/>
            <w:noWrap/>
            <w:vAlign w:val="center"/>
          </w:tcPr>
          <w:p>
            <w:pPr>
              <w:jc w:val="center"/>
              <w:rPr>
                <w:rFonts w:ascii="宋体" w:hAnsi="宋体" w:cs="宋体"/>
                <w:spacing w:val="-26"/>
                <w:szCs w:val="21"/>
              </w:rPr>
            </w:pPr>
          </w:p>
        </w:tc>
        <w:tc>
          <w:tcPr>
            <w:tcW w:w="1417" w:type="dxa"/>
            <w:noWrap/>
            <w:vAlign w:val="center"/>
          </w:tcPr>
          <w:p>
            <w:pPr>
              <w:jc w:val="center"/>
              <w:rPr>
                <w:rFonts w:ascii="宋体" w:hAnsi="宋体" w:cs="宋体"/>
                <w:szCs w:val="21"/>
              </w:rPr>
            </w:pPr>
            <w:r>
              <w:rPr>
                <w:rFonts w:hint="eastAsia" w:ascii="宋体" w:hAnsi="宋体" w:cs="宋体"/>
                <w:szCs w:val="21"/>
              </w:rPr>
              <w:t>其他附件</w:t>
            </w:r>
          </w:p>
        </w:tc>
        <w:tc>
          <w:tcPr>
            <w:tcW w:w="1843" w:type="dxa"/>
            <w:noWrap/>
            <w:vAlign w:val="center"/>
          </w:tcPr>
          <w:p>
            <w:pPr>
              <w:jc w:val="center"/>
              <w:rPr>
                <w:rFonts w:ascii="宋体" w:hAnsi="宋体" w:cs="宋体"/>
                <w:szCs w:val="21"/>
              </w:rPr>
            </w:pPr>
            <w:r>
              <w:rPr>
                <w:rFonts w:hint="eastAsia" w:ascii="宋体" w:hAnsi="宋体" w:cs="宋体"/>
                <w:szCs w:val="21"/>
              </w:rPr>
              <w:t>透气孔，进、出、溢、排水管口及法兰、内外爬梯，等符合招标要求</w:t>
            </w:r>
          </w:p>
        </w:tc>
        <w:tc>
          <w:tcPr>
            <w:tcW w:w="709" w:type="dxa"/>
            <w:noWrap/>
            <w:vAlign w:val="center"/>
          </w:tcPr>
          <w:p>
            <w:pPr>
              <w:jc w:val="center"/>
              <w:rPr>
                <w:rFonts w:ascii="宋体" w:hAnsi="宋体" w:cs="宋体"/>
                <w:szCs w:val="21"/>
              </w:rPr>
            </w:pPr>
          </w:p>
        </w:tc>
        <w:tc>
          <w:tcPr>
            <w:tcW w:w="850" w:type="dxa"/>
            <w:noWrap/>
            <w:vAlign w:val="center"/>
          </w:tcPr>
          <w:p>
            <w:pPr>
              <w:jc w:val="center"/>
              <w:rPr>
                <w:rFonts w:ascii="宋体" w:hAnsi="宋体" w:cs="宋体"/>
                <w:szCs w:val="21"/>
              </w:rPr>
            </w:pPr>
            <w:r>
              <w:rPr>
                <w:rFonts w:hint="eastAsia" w:ascii="宋体" w:hAnsi="宋体" w:cs="宋体"/>
                <w:szCs w:val="21"/>
              </w:rPr>
              <w:t>2套</w:t>
            </w:r>
          </w:p>
        </w:tc>
        <w:tc>
          <w:tcPr>
            <w:tcW w:w="1134" w:type="dxa"/>
            <w:noWrap w:val="0"/>
            <w:vAlign w:val="center"/>
          </w:tcPr>
          <w:p>
            <w:pPr>
              <w:jc w:val="center"/>
              <w:rPr>
                <w:rFonts w:ascii="宋体" w:hAnsi="宋体" w:cs="宋体"/>
                <w:szCs w:val="21"/>
                <w:highlight w:val="yellow"/>
              </w:rPr>
            </w:pPr>
          </w:p>
        </w:tc>
        <w:tc>
          <w:tcPr>
            <w:tcW w:w="993" w:type="dxa"/>
            <w:noWrap w:val="0"/>
            <w:vAlign w:val="center"/>
          </w:tcPr>
          <w:p>
            <w:pPr>
              <w:jc w:val="center"/>
              <w:rPr>
                <w:rFonts w:ascii="宋体" w:hAnsi="宋体" w:cs="宋体"/>
                <w:szCs w:val="21"/>
                <w:highlight w:val="yellow"/>
              </w:rPr>
            </w:pPr>
          </w:p>
        </w:tc>
        <w:tc>
          <w:tcPr>
            <w:tcW w:w="1842" w:type="dxa"/>
            <w:vMerge w:val="continue"/>
            <w:noWrap/>
            <w:vAlign w:val="center"/>
          </w:tcPr>
          <w:p>
            <w:pPr>
              <w:spacing w:line="4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852" w:hRule="atLeast"/>
          <w:jc w:val="center"/>
        </w:trPr>
        <w:tc>
          <w:tcPr>
            <w:tcW w:w="2117" w:type="dxa"/>
            <w:gridSpan w:val="2"/>
            <w:noWrap/>
            <w:vAlign w:val="center"/>
          </w:tcPr>
          <w:p>
            <w:pPr>
              <w:jc w:val="center"/>
              <w:rPr>
                <w:rFonts w:hint="eastAsia" w:ascii="宋体" w:hAnsi="宋体" w:cs="宋体"/>
                <w:szCs w:val="21"/>
              </w:rPr>
            </w:pPr>
            <w:r>
              <w:rPr>
                <w:rFonts w:hint="eastAsia" w:ascii="宋体" w:hAnsi="宋体" w:cs="宋体"/>
                <w:szCs w:val="21"/>
              </w:rPr>
              <w:t>总 价</w:t>
            </w:r>
          </w:p>
        </w:tc>
        <w:tc>
          <w:tcPr>
            <w:tcW w:w="7371" w:type="dxa"/>
            <w:gridSpan w:val="6"/>
            <w:noWrap/>
            <w:vAlign w:val="center"/>
          </w:tcPr>
          <w:p>
            <w:pPr>
              <w:spacing w:line="400" w:lineRule="exact"/>
              <w:rPr>
                <w:rFonts w:hint="eastAsia" w:ascii="宋体" w:hAnsi="宋体" w:cs="宋体"/>
                <w:szCs w:val="21"/>
              </w:rPr>
            </w:pPr>
            <w:r>
              <w:rPr>
                <w:rFonts w:hint="eastAsia" w:ascii="宋体" w:hAnsi="宋体" w:cs="宋体"/>
                <w:szCs w:val="21"/>
              </w:rPr>
              <w:t>大    写：               元     整 （￥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1120" w:hRule="atLeast"/>
          <w:jc w:val="center"/>
        </w:trPr>
        <w:tc>
          <w:tcPr>
            <w:tcW w:w="2117" w:type="dxa"/>
            <w:gridSpan w:val="2"/>
            <w:noWrap/>
            <w:vAlign w:val="center"/>
          </w:tcPr>
          <w:p>
            <w:pPr>
              <w:jc w:val="center"/>
              <w:rPr>
                <w:rFonts w:hint="eastAsia" w:ascii="宋体" w:hAnsi="宋体" w:cs="宋体"/>
                <w:szCs w:val="21"/>
              </w:rPr>
            </w:pPr>
            <w:r>
              <w:rPr>
                <w:rFonts w:hint="eastAsia" w:ascii="宋体" w:hAnsi="宋体" w:cs="宋体"/>
                <w:szCs w:val="21"/>
              </w:rPr>
              <w:t>备注</w:t>
            </w:r>
          </w:p>
        </w:tc>
        <w:tc>
          <w:tcPr>
            <w:tcW w:w="7371" w:type="dxa"/>
            <w:gridSpan w:val="6"/>
            <w:noWrap/>
            <w:vAlign w:val="center"/>
          </w:tcPr>
          <w:p>
            <w:pPr>
              <w:spacing w:line="400" w:lineRule="exact"/>
              <w:rPr>
                <w:rFonts w:hint="eastAsia" w:ascii="宋体" w:hAnsi="宋体" w:cs="宋体"/>
                <w:szCs w:val="21"/>
              </w:rPr>
            </w:pPr>
            <w:r>
              <w:rPr>
                <w:rFonts w:hint="eastAsia" w:ascii="宋体" w:hAnsi="宋体" w:cs="宋体"/>
                <w:szCs w:val="21"/>
              </w:rPr>
              <w:t>请按照自己品牌、规格型号可以调整，进行细分报价，技术是否存在偏离，在技术偏离栏中备注。</w:t>
            </w:r>
          </w:p>
        </w:tc>
      </w:tr>
    </w:tbl>
    <w:p>
      <w:pPr>
        <w:jc w:val="center"/>
        <w:rPr>
          <w:rFonts w:hint="eastAsia" w:ascii="宋体" w:hAnsi="宋体"/>
          <w:b/>
          <w:bCs/>
          <w:color w:val="000000"/>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jc w:val="center"/>
        <w:rPr>
          <w:rFonts w:hint="eastAsia" w:ascii="宋体" w:hAnsi="宋体"/>
          <w:b/>
          <w:bCs/>
          <w:color w:val="000000"/>
          <w:sz w:val="28"/>
          <w:szCs w:val="28"/>
        </w:rPr>
      </w:pPr>
      <w:r>
        <w:rPr>
          <w:rFonts w:hint="eastAsia" w:ascii="宋体" w:hAnsi="宋体"/>
          <w:b/>
          <w:bCs/>
          <w:color w:val="000000"/>
          <w:sz w:val="28"/>
          <w:szCs w:val="28"/>
        </w:rPr>
        <w:t>（6）泵房安装及材料</w:t>
      </w:r>
    </w:p>
    <w:tbl>
      <w:tblPr>
        <w:tblStyle w:val="9"/>
        <w:tblW w:w="10095" w:type="dxa"/>
        <w:tblInd w:w="0" w:type="dxa"/>
        <w:tblLayout w:type="fixed"/>
        <w:tblCellMar>
          <w:top w:w="0" w:type="dxa"/>
          <w:left w:w="30" w:type="dxa"/>
          <w:bottom w:w="0" w:type="dxa"/>
          <w:right w:w="30" w:type="dxa"/>
        </w:tblCellMar>
      </w:tblPr>
      <w:tblGrid>
        <w:gridCol w:w="581"/>
        <w:gridCol w:w="1009"/>
        <w:gridCol w:w="992"/>
        <w:gridCol w:w="850"/>
        <w:gridCol w:w="1134"/>
        <w:gridCol w:w="1134"/>
        <w:gridCol w:w="709"/>
        <w:gridCol w:w="851"/>
        <w:gridCol w:w="708"/>
        <w:gridCol w:w="993"/>
        <w:gridCol w:w="1134"/>
      </w:tblGrid>
      <w:tr>
        <w:tblPrEx>
          <w:tblCellMar>
            <w:top w:w="0" w:type="dxa"/>
            <w:left w:w="30" w:type="dxa"/>
            <w:bottom w:w="0" w:type="dxa"/>
            <w:right w:w="30" w:type="dxa"/>
          </w:tblCellMar>
        </w:tblPrEx>
        <w:trPr>
          <w:trHeight w:val="670" w:hRule="atLeast"/>
        </w:trPr>
        <w:tc>
          <w:tcPr>
            <w:tcW w:w="10095" w:type="dxa"/>
            <w:gridSpan w:val="11"/>
            <w:tcBorders>
              <w:top w:val="single" w:color="000000" w:sz="2" w:space="0"/>
              <w:left w:val="single" w:color="000000" w:sz="2" w:space="0"/>
              <w:right w:val="single" w:color="000000" w:sz="2" w:space="0"/>
            </w:tcBorders>
            <w:noWrap w:val="0"/>
            <w:vAlign w:val="top"/>
          </w:tcPr>
          <w:p>
            <w:pPr>
              <w:autoSpaceDE w:val="0"/>
              <w:autoSpaceDN w:val="0"/>
              <w:adjustRightInd w:val="0"/>
              <w:jc w:val="center"/>
              <w:rPr>
                <w:rFonts w:ascii="宋体" w:hAnsi="宋体" w:cs="宋体"/>
                <w:color w:val="000000"/>
                <w:kern w:val="0"/>
                <w:sz w:val="32"/>
                <w:szCs w:val="32"/>
              </w:rPr>
            </w:pPr>
            <w:r>
              <w:rPr>
                <w:rFonts w:hint="eastAsia" w:ascii="宋体" w:hAnsi="宋体" w:cs="宋体"/>
                <w:color w:val="000000"/>
                <w:kern w:val="0"/>
                <w:sz w:val="32"/>
                <w:szCs w:val="32"/>
              </w:rPr>
              <w:t>泵房安装材料表</w:t>
            </w: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10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安装部位</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名称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连接方式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型号</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材质</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单价</w:t>
            </w: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备注</w:t>
            </w: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低区设备出水部分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47.6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至出泵房</w:t>
            </w:r>
            <w:r>
              <w:rPr>
                <w:rFonts w:ascii="宋体" w:hAnsi="宋体" w:cs="宋体"/>
                <w:color w:val="000000"/>
                <w:kern w:val="0"/>
                <w:sz w:val="22"/>
                <w:szCs w:val="22"/>
              </w:rPr>
              <w:t>0.5</w:t>
            </w:r>
            <w:r>
              <w:rPr>
                <w:rFonts w:hint="eastAsia" w:ascii="宋体" w:hAnsi="宋体" w:cs="宋体"/>
                <w:color w:val="000000"/>
                <w:kern w:val="0"/>
                <w:sz w:val="22"/>
                <w:szCs w:val="22"/>
              </w:rPr>
              <w:t>米</w:t>
            </w: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9</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三通</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5</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8</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低区设备进水部分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7</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8</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三通</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9</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三通</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DN400*150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10</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11</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DN400*1.6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12</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高区设备出水部分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DN300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13</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至出泵房</w:t>
            </w:r>
            <w:r>
              <w:rPr>
                <w:rFonts w:ascii="宋体" w:hAnsi="宋体" w:cs="宋体"/>
                <w:color w:val="000000"/>
                <w:kern w:val="0"/>
                <w:sz w:val="22"/>
                <w:szCs w:val="22"/>
              </w:rPr>
              <w:t>0.5</w:t>
            </w:r>
            <w:r>
              <w:rPr>
                <w:rFonts w:hint="eastAsia" w:ascii="宋体" w:hAnsi="宋体" w:cs="宋体"/>
                <w:color w:val="000000"/>
                <w:kern w:val="0"/>
                <w:sz w:val="22"/>
                <w:szCs w:val="22"/>
              </w:rPr>
              <w:t>米</w:t>
            </w: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13</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14</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15</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16</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高区设备进水部分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11</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17</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18</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三通</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19</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三通</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DN200*80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21</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542"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22</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水箱进水部分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至泵房内进水支管阀门</w:t>
            </w: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23</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24</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过滤器</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25</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26</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水表</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27</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遥控浮球阀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28</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DN200*1.6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8</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542"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29</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不锈钢管及配件</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遥控浮球阀旁通</w:t>
            </w:r>
          </w:p>
        </w:tc>
      </w:tr>
      <w:tr>
        <w:tblPrEx>
          <w:tblCellMar>
            <w:top w:w="0" w:type="dxa"/>
            <w:left w:w="30" w:type="dxa"/>
            <w:bottom w:w="0" w:type="dxa"/>
            <w:right w:w="30" w:type="dxa"/>
          </w:tblCellMar>
        </w:tblPrEx>
        <w:trPr>
          <w:trHeight w:val="542"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水箱溢流排污部分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溢流至泵房排水沟</w:t>
            </w:r>
          </w:p>
        </w:tc>
      </w:tr>
      <w:tr>
        <w:tblPrEx>
          <w:tblCellMar>
            <w:top w:w="0" w:type="dxa"/>
            <w:left w:w="30" w:type="dxa"/>
            <w:bottom w:w="0" w:type="dxa"/>
            <w:right w:w="30" w:type="dxa"/>
          </w:tblCellMar>
        </w:tblPrEx>
        <w:trPr>
          <w:trHeight w:val="542"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31</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排水至泵房排水沟</w:t>
            </w: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32</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33</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34</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DN250*1.6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35</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36</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37</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r>
              <w:rPr>
                <w:rFonts w:hint="eastAsia" w:ascii="宋体" w:hAnsi="宋体" w:cs="宋体"/>
                <w:color w:val="000000"/>
                <w:kern w:val="0"/>
                <w:sz w:val="22"/>
                <w:szCs w:val="22"/>
              </w:rPr>
              <w:t>水箱自洁消毒器部分</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不锈钢管</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76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38</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弯头</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39</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片</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8</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40</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闸阀</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法兰式</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DN150*1.6</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304</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只</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41</w:t>
            </w:r>
          </w:p>
        </w:tc>
        <w:tc>
          <w:tcPr>
            <w:tcW w:w="1009" w:type="dxa"/>
            <w:vMerge w:val="restart"/>
            <w:tcBorders>
              <w:top w:val="single" w:color="auto" w:sz="6" w:space="0"/>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其他</w:t>
            </w: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M27*120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201</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160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42</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M24*120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201</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128</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43</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M22*100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201</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24</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44</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M20*100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201</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252</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45</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M20*800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201</w:t>
            </w:r>
            <w:r>
              <w:rPr>
                <w:rFonts w:hint="eastAsia" w:ascii="宋体" w:hAnsi="宋体" w:cs="宋体"/>
                <w:color w:val="000000"/>
                <w:kern w:val="0"/>
                <w:sz w:val="22"/>
                <w:szCs w:val="22"/>
              </w:rPr>
              <w:t>不锈钢</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80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46</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支架</w:t>
            </w:r>
            <w:r>
              <w:rPr>
                <w:rFonts w:ascii="宋体" w:hAnsi="宋体" w:cs="宋体"/>
                <w:color w:val="000000"/>
                <w:kern w:val="0"/>
                <w:sz w:val="22"/>
                <w:szCs w:val="22"/>
              </w:rPr>
              <w:t>/</w:t>
            </w:r>
            <w:r>
              <w:rPr>
                <w:rFonts w:hint="eastAsia" w:ascii="宋体" w:hAnsi="宋体" w:cs="宋体"/>
                <w:color w:val="000000"/>
                <w:kern w:val="0"/>
                <w:sz w:val="22"/>
                <w:szCs w:val="22"/>
              </w:rPr>
              <w:t>槽钢</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10#</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镀锌</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36</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47</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支架</w:t>
            </w:r>
            <w:r>
              <w:rPr>
                <w:rFonts w:ascii="宋体" w:hAnsi="宋体" w:cs="宋体"/>
                <w:color w:val="000000"/>
                <w:kern w:val="0"/>
                <w:sz w:val="22"/>
                <w:szCs w:val="22"/>
              </w:rPr>
              <w:t>/</w:t>
            </w:r>
            <w:r>
              <w:rPr>
                <w:rFonts w:hint="eastAsia" w:ascii="宋体" w:hAnsi="宋体" w:cs="宋体"/>
                <w:color w:val="000000"/>
                <w:kern w:val="0"/>
                <w:sz w:val="22"/>
                <w:szCs w:val="22"/>
              </w:rPr>
              <w:t>角钢</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焊接</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5#</w:t>
            </w: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镀锌</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米</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120</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48</w:t>
            </w:r>
          </w:p>
        </w:tc>
        <w:tc>
          <w:tcPr>
            <w:tcW w:w="1009" w:type="dxa"/>
            <w:vMerge w:val="continue"/>
            <w:tcBorders>
              <w:left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橡胶垫</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批</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58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49</w:t>
            </w:r>
          </w:p>
        </w:tc>
        <w:tc>
          <w:tcPr>
            <w:tcW w:w="1009" w:type="dxa"/>
            <w:vMerge w:val="continue"/>
            <w:tcBorders>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膨胀螺丝</w:t>
            </w:r>
          </w:p>
        </w:tc>
        <w:tc>
          <w:tcPr>
            <w:tcW w:w="8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镀锌</w:t>
            </w:r>
          </w:p>
        </w:tc>
        <w:tc>
          <w:tcPr>
            <w:tcW w:w="709"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hint="eastAsia" w:ascii="宋体" w:hAnsi="宋体" w:cs="宋体"/>
                <w:color w:val="000000"/>
                <w:kern w:val="0"/>
                <w:sz w:val="22"/>
                <w:szCs w:val="22"/>
              </w:rPr>
              <w:t>批</w:t>
            </w:r>
          </w:p>
        </w:tc>
        <w:tc>
          <w:tcPr>
            <w:tcW w:w="85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r>
              <w:rPr>
                <w:rFonts w:ascii="宋体" w:hAnsi="宋体" w:cs="宋体"/>
                <w:color w:val="000000"/>
                <w:kern w:val="0"/>
                <w:sz w:val="22"/>
                <w:szCs w:val="22"/>
              </w:rPr>
              <w:t>1</w:t>
            </w:r>
          </w:p>
        </w:tc>
        <w:tc>
          <w:tcPr>
            <w:tcW w:w="70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99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ascii="宋体" w:hAnsi="宋体" w:cs="宋体"/>
                <w:color w:val="000000"/>
                <w:kern w:val="0"/>
                <w:sz w:val="22"/>
                <w:szCs w:val="22"/>
              </w:rPr>
            </w:pPr>
          </w:p>
        </w:tc>
        <w:tc>
          <w:tcPr>
            <w:tcW w:w="113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left"/>
              <w:rPr>
                <w:rFonts w:ascii="宋体" w:hAnsi="宋体" w:cs="宋体"/>
                <w:color w:val="000000"/>
                <w:kern w:val="0"/>
                <w:sz w:val="22"/>
                <w:szCs w:val="22"/>
              </w:rPr>
            </w:pPr>
          </w:p>
        </w:tc>
      </w:tr>
      <w:tr>
        <w:tblPrEx>
          <w:tblCellMar>
            <w:top w:w="0" w:type="dxa"/>
            <w:left w:w="30" w:type="dxa"/>
            <w:bottom w:w="0" w:type="dxa"/>
            <w:right w:w="30" w:type="dxa"/>
          </w:tblCellMar>
        </w:tblPrEx>
        <w:trPr>
          <w:trHeight w:val="271" w:hRule="atLeast"/>
        </w:trPr>
        <w:tc>
          <w:tcPr>
            <w:tcW w:w="2582" w:type="dxa"/>
            <w:gridSpan w:val="3"/>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cs="宋体"/>
                <w:szCs w:val="21"/>
              </w:rPr>
            </w:pPr>
            <w:r>
              <w:rPr>
                <w:rFonts w:hint="eastAsia" w:ascii="宋体" w:hAnsi="宋体" w:cs="宋体"/>
                <w:szCs w:val="21"/>
              </w:rPr>
              <w:t>总 价</w:t>
            </w:r>
          </w:p>
        </w:tc>
        <w:tc>
          <w:tcPr>
            <w:tcW w:w="7513" w:type="dxa"/>
            <w:gridSpan w:val="8"/>
            <w:tcBorders>
              <w:top w:val="single" w:color="auto" w:sz="6" w:space="0"/>
              <w:left w:val="single" w:color="auto" w:sz="6" w:space="0"/>
              <w:bottom w:val="single" w:color="auto" w:sz="6" w:space="0"/>
              <w:right w:val="single" w:color="auto" w:sz="6" w:space="0"/>
            </w:tcBorders>
            <w:noWrap w:val="0"/>
            <w:vAlign w:val="center"/>
          </w:tcPr>
          <w:p>
            <w:pPr>
              <w:spacing w:line="400" w:lineRule="exact"/>
              <w:rPr>
                <w:rFonts w:hint="eastAsia" w:ascii="宋体" w:hAnsi="宋体" w:cs="宋体"/>
                <w:szCs w:val="21"/>
              </w:rPr>
            </w:pPr>
            <w:r>
              <w:rPr>
                <w:rFonts w:hint="eastAsia" w:ascii="宋体" w:hAnsi="宋体" w:cs="宋体"/>
                <w:szCs w:val="21"/>
              </w:rPr>
              <w:t>大    写：               元     整 （￥       元）</w:t>
            </w:r>
          </w:p>
        </w:tc>
      </w:tr>
    </w:tbl>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360" w:lineRule="exact"/>
        <w:rPr>
          <w:rFonts w:hint="eastAsia" w:ascii="宋体" w:hAnsi="宋体" w:cs="宋体"/>
          <w:b/>
          <w:bCs/>
          <w:sz w:val="28"/>
          <w:szCs w:val="28"/>
        </w:rPr>
      </w:pPr>
    </w:p>
    <w:p>
      <w:pPr>
        <w:spacing w:line="440" w:lineRule="exact"/>
        <w:ind w:left="-1" w:leftChars="-1" w:hanging="1"/>
        <w:jc w:val="center"/>
        <w:rPr>
          <w:rFonts w:hint="eastAsia" w:ascii="宋体" w:hAnsi="宋体"/>
          <w:b/>
          <w:color w:val="000000"/>
          <w:sz w:val="32"/>
          <w:szCs w:val="32"/>
        </w:rPr>
      </w:pPr>
      <w:r>
        <w:rPr>
          <w:rFonts w:hint="eastAsia" w:ascii="宋体" w:hAnsi="宋体"/>
          <w:b/>
          <w:color w:val="000000"/>
          <w:sz w:val="32"/>
          <w:szCs w:val="32"/>
        </w:rPr>
        <w:t>3、投标报价说明</w:t>
      </w:r>
    </w:p>
    <w:p>
      <w:pPr>
        <w:adjustRightInd w:val="0"/>
        <w:snapToGrid w:val="0"/>
        <w:spacing w:before="62" w:beforeLines="20" w:after="62" w:afterLines="20" w:line="540" w:lineRule="exact"/>
        <w:ind w:left="-1" w:leftChars="-1" w:hanging="1"/>
        <w:jc w:val="center"/>
        <w:rPr>
          <w:rFonts w:hint="eastAsia" w:ascii="宋体" w:hAnsi="宋体"/>
          <w:color w:val="000000"/>
          <w:sz w:val="30"/>
        </w:rPr>
      </w:pPr>
    </w:p>
    <w:p>
      <w:pPr>
        <w:tabs>
          <w:tab w:val="left" w:pos="2580"/>
        </w:tabs>
        <w:spacing w:before="62" w:beforeLines="20" w:after="62" w:afterLines="20" w:line="540" w:lineRule="exact"/>
        <w:ind w:left="-2" w:leftChars="-1" w:firstLine="541"/>
        <w:rPr>
          <w:rFonts w:hint="eastAsia" w:ascii="宋体" w:hAnsi="宋体"/>
          <w:color w:val="000000"/>
          <w:sz w:val="24"/>
        </w:rPr>
      </w:pPr>
      <w:r>
        <w:rPr>
          <w:rFonts w:hint="eastAsia" w:ascii="宋体" w:hAnsi="宋体"/>
          <w:color w:val="000000"/>
          <w:sz w:val="24"/>
        </w:rPr>
        <w:t>1、本报价依据本项目投标须知和合同文件的有关条款进行编制。</w:t>
      </w:r>
    </w:p>
    <w:p>
      <w:pPr>
        <w:tabs>
          <w:tab w:val="left" w:pos="7042"/>
        </w:tabs>
        <w:spacing w:before="62" w:beforeLines="20" w:after="62" w:afterLines="20" w:line="540" w:lineRule="exact"/>
        <w:ind w:left="-2" w:leftChars="-1" w:firstLine="541"/>
        <w:rPr>
          <w:rFonts w:hint="eastAsia" w:ascii="宋体" w:hAnsi="宋体"/>
          <w:color w:val="000000"/>
          <w:sz w:val="24"/>
        </w:rPr>
      </w:pPr>
      <w:r>
        <w:rPr>
          <w:rFonts w:hint="eastAsia" w:ascii="宋体" w:hAnsi="宋体"/>
          <w:color w:val="000000"/>
          <w:sz w:val="24"/>
        </w:rPr>
        <w:t>2、产品报价表报价包含产品价格、运输、保险、税费、装卸，施工等全部费用，除非另有约定，招标人为履行本项目产品采购无需支付其他任何款项、费用。</w:t>
      </w:r>
    </w:p>
    <w:p>
      <w:pPr>
        <w:tabs>
          <w:tab w:val="left" w:pos="7042"/>
        </w:tabs>
        <w:spacing w:before="62" w:beforeLines="20" w:after="62" w:afterLines="20" w:line="540" w:lineRule="exact"/>
        <w:ind w:left="-2" w:leftChars="-1" w:firstLine="541"/>
        <w:rPr>
          <w:rFonts w:hint="eastAsia" w:ascii="宋体" w:hAnsi="宋体"/>
          <w:color w:val="000000"/>
          <w:sz w:val="24"/>
        </w:rPr>
      </w:pPr>
      <w:r>
        <w:rPr>
          <w:rFonts w:hint="eastAsia" w:ascii="宋体" w:hAnsi="宋体"/>
          <w:color w:val="000000"/>
          <w:sz w:val="24"/>
        </w:rPr>
        <w:t>3、本工程分项报价表中的每一单项均应填写单价和合价，对没有填写单价和合价的项目费用，视为已包括在其他单价或合价之中。</w:t>
      </w:r>
    </w:p>
    <w:p>
      <w:pPr>
        <w:tabs>
          <w:tab w:val="left" w:pos="2580"/>
        </w:tabs>
        <w:spacing w:before="62" w:beforeLines="20" w:after="62" w:afterLines="20" w:line="540" w:lineRule="exact"/>
        <w:ind w:left="-2" w:leftChars="-1" w:firstLine="541"/>
        <w:rPr>
          <w:rFonts w:hint="eastAsia" w:ascii="宋体" w:hAnsi="宋体"/>
          <w:color w:val="000000"/>
          <w:sz w:val="24"/>
        </w:rPr>
      </w:pPr>
      <w:r>
        <w:rPr>
          <w:rFonts w:hint="eastAsia" w:ascii="宋体" w:hAnsi="宋体"/>
          <w:color w:val="000000"/>
          <w:sz w:val="24"/>
        </w:rPr>
        <w:t>4、本报价的币种为</w:t>
      </w:r>
      <w:r>
        <w:rPr>
          <w:rFonts w:hint="eastAsia" w:ascii="宋体" w:hAnsi="宋体"/>
          <w:color w:val="000000"/>
          <w:sz w:val="24"/>
          <w:u w:val="single"/>
        </w:rPr>
        <w:t xml:space="preserve"> 人民币 </w:t>
      </w:r>
      <w:r>
        <w:rPr>
          <w:rFonts w:hint="eastAsia" w:ascii="宋体" w:hAnsi="宋体"/>
          <w:color w:val="000000"/>
          <w:sz w:val="24"/>
        </w:rPr>
        <w:t>。</w:t>
      </w:r>
    </w:p>
    <w:p>
      <w:pPr>
        <w:tabs>
          <w:tab w:val="left" w:pos="2580"/>
        </w:tabs>
        <w:spacing w:before="62" w:beforeLines="20" w:after="62" w:afterLines="20" w:line="540" w:lineRule="exact"/>
        <w:ind w:left="-2" w:leftChars="-1" w:firstLine="541"/>
        <w:rPr>
          <w:rFonts w:hint="eastAsia" w:ascii="宋体" w:hAnsi="宋体"/>
          <w:color w:val="000000"/>
          <w:sz w:val="24"/>
        </w:rPr>
      </w:pPr>
      <w:r>
        <w:rPr>
          <w:rFonts w:hint="eastAsia" w:ascii="宋体" w:hAnsi="宋体"/>
          <w:color w:val="000000"/>
          <w:sz w:val="24"/>
        </w:rPr>
        <w:t>5、投标人应将投标报价需要说明的事项，用文字书写与投标报价表一并报送。</w:t>
      </w:r>
    </w:p>
    <w:p>
      <w:pPr>
        <w:pStyle w:val="6"/>
        <w:ind w:left="-2" w:leftChars="-1" w:firstLine="2409" w:firstLineChars="800"/>
        <w:rPr>
          <w:rFonts w:hint="eastAsia" w:hAnsi="宋体"/>
          <w:b/>
          <w:smallCaps/>
          <w:color w:val="000000"/>
          <w:sz w:val="30"/>
          <w:szCs w:val="30"/>
        </w:rPr>
      </w:pPr>
    </w:p>
    <w:p>
      <w:pPr>
        <w:pStyle w:val="6"/>
        <w:ind w:left="-2" w:leftChars="-1" w:firstLine="2409" w:firstLineChars="800"/>
        <w:rPr>
          <w:rFonts w:hint="eastAsia" w:hAnsi="宋体"/>
          <w:b/>
          <w:smallCaps/>
          <w:color w:val="000000"/>
          <w:sz w:val="30"/>
          <w:szCs w:val="30"/>
        </w:rPr>
      </w:pPr>
    </w:p>
    <w:p>
      <w:pPr>
        <w:pStyle w:val="6"/>
        <w:rPr>
          <w:rFonts w:hint="eastAsia" w:hAnsi="宋体"/>
          <w:b/>
          <w:smallCaps/>
          <w:color w:val="000000"/>
          <w:sz w:val="30"/>
          <w:szCs w:val="30"/>
        </w:rPr>
      </w:pPr>
    </w:p>
    <w:p>
      <w:pPr>
        <w:pStyle w:val="6"/>
        <w:rPr>
          <w:rFonts w:hint="eastAsia" w:hAnsi="宋体"/>
          <w:b/>
          <w:smallCaps/>
          <w:color w:val="000000"/>
          <w:sz w:val="30"/>
          <w:szCs w:val="30"/>
        </w:rPr>
      </w:pPr>
    </w:p>
    <w:p>
      <w:pPr>
        <w:pStyle w:val="6"/>
        <w:rPr>
          <w:rFonts w:hint="eastAsia" w:hAnsi="宋体"/>
          <w:b/>
          <w:smallCaps/>
          <w:color w:val="000000"/>
          <w:sz w:val="30"/>
          <w:szCs w:val="30"/>
        </w:rPr>
      </w:pPr>
      <w:r>
        <w:rPr>
          <w:rFonts w:hint="eastAsia" w:hAnsi="宋体"/>
          <w:b/>
          <w:smallCaps/>
          <w:color w:val="000000"/>
          <w:sz w:val="30"/>
          <w:szCs w:val="30"/>
        </w:rPr>
        <w:t>（七）项目建设管理及技术人员配置一览表</w:t>
      </w:r>
    </w:p>
    <w:p>
      <w:pPr>
        <w:pStyle w:val="6"/>
        <w:rPr>
          <w:rFonts w:hint="eastAsia" w:hAnsi="宋体"/>
          <w:b/>
          <w:smallCaps/>
          <w:color w:val="000000"/>
          <w:sz w:val="30"/>
          <w:szCs w:val="30"/>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095"/>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top"/>
          </w:tcPr>
          <w:p>
            <w:pPr>
              <w:pStyle w:val="6"/>
              <w:jc w:val="center"/>
              <w:rPr>
                <w:rFonts w:hint="eastAsia" w:hAnsi="宋体"/>
                <w:b/>
                <w:smallCaps/>
                <w:color w:val="000000"/>
                <w:sz w:val="24"/>
                <w:lang w:val="en-US" w:eastAsia="zh-CN"/>
              </w:rPr>
            </w:pPr>
            <w:r>
              <w:rPr>
                <w:rFonts w:hint="eastAsia" w:hAnsi="宋体"/>
                <w:b/>
                <w:smallCaps/>
                <w:color w:val="000000"/>
                <w:sz w:val="24"/>
                <w:lang w:val="en-US" w:eastAsia="zh-CN"/>
              </w:rPr>
              <w:t>序号</w:t>
            </w:r>
          </w:p>
        </w:tc>
        <w:tc>
          <w:tcPr>
            <w:tcW w:w="1095" w:type="dxa"/>
            <w:noWrap w:val="0"/>
            <w:vAlign w:val="top"/>
          </w:tcPr>
          <w:p>
            <w:pPr>
              <w:pStyle w:val="6"/>
              <w:jc w:val="center"/>
              <w:rPr>
                <w:rFonts w:hint="eastAsia" w:hAnsi="宋体"/>
                <w:b/>
                <w:smallCaps/>
                <w:color w:val="000000"/>
                <w:sz w:val="24"/>
                <w:lang w:val="en-US" w:eastAsia="zh-CN"/>
              </w:rPr>
            </w:pPr>
            <w:r>
              <w:rPr>
                <w:rFonts w:hint="eastAsia" w:hAnsi="宋体"/>
                <w:b/>
                <w:smallCaps/>
                <w:color w:val="000000"/>
                <w:sz w:val="24"/>
                <w:lang w:val="en-US" w:eastAsia="zh-CN"/>
              </w:rPr>
              <w:t>姓名</w:t>
            </w:r>
          </w:p>
        </w:tc>
        <w:tc>
          <w:tcPr>
            <w:tcW w:w="1455" w:type="dxa"/>
            <w:noWrap w:val="0"/>
            <w:vAlign w:val="top"/>
          </w:tcPr>
          <w:p>
            <w:pPr>
              <w:pStyle w:val="6"/>
              <w:jc w:val="center"/>
              <w:rPr>
                <w:rFonts w:hint="eastAsia" w:hAnsi="宋体"/>
                <w:b/>
                <w:smallCaps/>
                <w:color w:val="000000"/>
                <w:sz w:val="24"/>
                <w:lang w:val="en-US" w:eastAsia="zh-CN"/>
              </w:rPr>
            </w:pPr>
            <w:r>
              <w:rPr>
                <w:rFonts w:hint="eastAsia" w:hAnsi="宋体"/>
                <w:b/>
                <w:smallCaps/>
                <w:color w:val="000000"/>
                <w:sz w:val="24"/>
                <w:lang w:val="en-US" w:eastAsia="zh-CN"/>
              </w:rPr>
              <w:t>职务</w:t>
            </w:r>
          </w:p>
        </w:tc>
        <w:tc>
          <w:tcPr>
            <w:tcW w:w="1200" w:type="dxa"/>
            <w:noWrap w:val="0"/>
            <w:vAlign w:val="top"/>
          </w:tcPr>
          <w:p>
            <w:pPr>
              <w:pStyle w:val="6"/>
              <w:jc w:val="center"/>
              <w:rPr>
                <w:rFonts w:hint="eastAsia" w:hAnsi="宋体"/>
                <w:b/>
                <w:smallCaps/>
                <w:color w:val="000000"/>
                <w:sz w:val="24"/>
                <w:lang w:val="en-US" w:eastAsia="zh-CN"/>
              </w:rPr>
            </w:pPr>
            <w:r>
              <w:rPr>
                <w:rFonts w:hint="eastAsia" w:hAnsi="宋体"/>
                <w:b/>
                <w:smallCaps/>
                <w:color w:val="000000"/>
                <w:sz w:val="24"/>
                <w:lang w:val="en-US" w:eastAsia="zh-CN"/>
              </w:rPr>
              <w:t>岗位职责</w:t>
            </w:r>
          </w:p>
        </w:tc>
        <w:tc>
          <w:tcPr>
            <w:tcW w:w="1680" w:type="dxa"/>
            <w:noWrap w:val="0"/>
            <w:vAlign w:val="top"/>
          </w:tcPr>
          <w:p>
            <w:pPr>
              <w:pStyle w:val="6"/>
              <w:jc w:val="center"/>
              <w:rPr>
                <w:rFonts w:hint="eastAsia" w:hAnsi="宋体"/>
                <w:b/>
                <w:smallCaps/>
                <w:color w:val="000000"/>
                <w:sz w:val="24"/>
                <w:lang w:val="en-US" w:eastAsia="zh-CN"/>
              </w:rPr>
            </w:pPr>
            <w:r>
              <w:rPr>
                <w:rFonts w:hint="eastAsia" w:hAnsi="宋体"/>
                <w:b/>
                <w:smallCaps/>
                <w:color w:val="000000"/>
                <w:sz w:val="24"/>
                <w:lang w:val="en-US" w:eastAsia="zh-CN"/>
              </w:rPr>
              <w:t>联系方式</w:t>
            </w:r>
          </w:p>
        </w:tc>
        <w:tc>
          <w:tcPr>
            <w:tcW w:w="2265" w:type="dxa"/>
            <w:noWrap w:val="0"/>
            <w:vAlign w:val="top"/>
          </w:tcPr>
          <w:p>
            <w:pPr>
              <w:pStyle w:val="6"/>
              <w:jc w:val="center"/>
              <w:rPr>
                <w:rFonts w:hint="eastAsia" w:hAnsi="宋体"/>
                <w:b/>
                <w:smallCaps/>
                <w:color w:val="000000"/>
                <w:sz w:val="24"/>
                <w:lang w:val="en-US" w:eastAsia="zh-CN"/>
              </w:rPr>
            </w:pPr>
            <w:r>
              <w:rPr>
                <w:rFonts w:hint="eastAsia" w:hAnsi="宋体"/>
                <w:b/>
                <w:smallCaps/>
                <w:color w:val="000000"/>
                <w:sz w:val="24"/>
                <w:lang w:val="en-US" w:eastAsia="zh-CN"/>
              </w:rPr>
              <w:t>身份证</w:t>
            </w:r>
          </w:p>
        </w:tc>
        <w:tc>
          <w:tcPr>
            <w:tcW w:w="1505" w:type="dxa"/>
            <w:noWrap w:val="0"/>
            <w:vAlign w:val="top"/>
          </w:tcPr>
          <w:p>
            <w:pPr>
              <w:pStyle w:val="6"/>
              <w:jc w:val="center"/>
              <w:rPr>
                <w:rFonts w:hint="eastAsia" w:hAnsi="宋体"/>
                <w:b/>
                <w:smallCaps/>
                <w:color w:val="000000"/>
                <w:sz w:val="24"/>
                <w:lang w:val="en-US" w:eastAsia="zh-CN"/>
              </w:rPr>
            </w:pPr>
            <w:r>
              <w:rPr>
                <w:rFonts w:hint="eastAsia" w:hAnsi="宋体"/>
                <w:b/>
                <w:smallCaps/>
                <w:color w:val="000000"/>
                <w:sz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669" w:type="dxa"/>
            <w:noWrap w:val="0"/>
            <w:vAlign w:val="top"/>
          </w:tcPr>
          <w:p>
            <w:pPr>
              <w:pStyle w:val="6"/>
              <w:rPr>
                <w:rFonts w:hAnsi="宋体"/>
                <w:b/>
                <w:smallCaps/>
                <w:color w:val="000000"/>
                <w:sz w:val="24"/>
                <w:lang w:val="en-US" w:eastAsia="zh-CN"/>
              </w:rPr>
            </w:pPr>
            <w:r>
              <w:rPr>
                <w:rFonts w:hint="eastAsia" w:hAnsi="宋体"/>
                <w:b/>
                <w:smallCaps/>
                <w:color w:val="000000"/>
                <w:sz w:val="24"/>
                <w:lang w:val="en-US" w:eastAsia="zh-CN"/>
              </w:rPr>
              <w:t>1</w:t>
            </w:r>
          </w:p>
        </w:tc>
        <w:tc>
          <w:tcPr>
            <w:tcW w:w="1095" w:type="dxa"/>
            <w:noWrap w:val="0"/>
            <w:vAlign w:val="top"/>
          </w:tcPr>
          <w:p>
            <w:pPr>
              <w:pStyle w:val="6"/>
              <w:rPr>
                <w:rFonts w:hint="eastAsia" w:hAnsi="宋体"/>
                <w:b/>
                <w:smallCaps/>
                <w:color w:val="000000"/>
                <w:sz w:val="24"/>
                <w:lang w:val="en-US" w:eastAsia="zh-CN"/>
              </w:rPr>
            </w:pPr>
          </w:p>
        </w:tc>
        <w:tc>
          <w:tcPr>
            <w:tcW w:w="1455" w:type="dxa"/>
            <w:noWrap w:val="0"/>
            <w:vAlign w:val="top"/>
          </w:tcPr>
          <w:p>
            <w:pPr>
              <w:pStyle w:val="6"/>
              <w:rPr>
                <w:rFonts w:hint="eastAsia" w:hAnsi="宋体"/>
                <w:b/>
                <w:smallCaps/>
                <w:color w:val="000000"/>
                <w:sz w:val="24"/>
                <w:lang w:val="en-US" w:eastAsia="zh-CN"/>
              </w:rPr>
            </w:pPr>
            <w:r>
              <w:rPr>
                <w:rFonts w:hint="eastAsia" w:hAnsi="宋体"/>
                <w:b/>
                <w:smallCaps/>
                <w:color w:val="000000"/>
                <w:sz w:val="24"/>
                <w:lang w:val="en-US" w:eastAsia="zh-CN"/>
              </w:rPr>
              <w:t>项目经理</w:t>
            </w:r>
          </w:p>
        </w:tc>
        <w:tc>
          <w:tcPr>
            <w:tcW w:w="1200" w:type="dxa"/>
            <w:noWrap w:val="0"/>
            <w:vAlign w:val="top"/>
          </w:tcPr>
          <w:p>
            <w:pPr>
              <w:pStyle w:val="6"/>
              <w:rPr>
                <w:rFonts w:hint="eastAsia" w:hAnsi="宋体"/>
                <w:b/>
                <w:smallCaps/>
                <w:color w:val="000000"/>
                <w:sz w:val="24"/>
                <w:lang w:val="en-US" w:eastAsia="zh-CN"/>
              </w:rPr>
            </w:pPr>
          </w:p>
        </w:tc>
        <w:tc>
          <w:tcPr>
            <w:tcW w:w="1680" w:type="dxa"/>
            <w:noWrap w:val="0"/>
            <w:vAlign w:val="top"/>
          </w:tcPr>
          <w:p>
            <w:pPr>
              <w:pStyle w:val="6"/>
              <w:rPr>
                <w:rFonts w:hint="eastAsia" w:hAnsi="宋体"/>
                <w:b/>
                <w:smallCaps/>
                <w:color w:val="000000"/>
                <w:sz w:val="24"/>
                <w:lang w:val="en-US" w:eastAsia="zh-CN"/>
              </w:rPr>
            </w:pPr>
          </w:p>
        </w:tc>
        <w:tc>
          <w:tcPr>
            <w:tcW w:w="2265" w:type="dxa"/>
            <w:noWrap w:val="0"/>
            <w:vAlign w:val="top"/>
          </w:tcPr>
          <w:p>
            <w:pPr>
              <w:pStyle w:val="6"/>
              <w:rPr>
                <w:rFonts w:hint="eastAsia" w:hAnsi="宋体"/>
                <w:b/>
                <w:smallCaps/>
                <w:color w:val="000000"/>
                <w:sz w:val="24"/>
                <w:lang w:val="en-US" w:eastAsia="zh-CN"/>
              </w:rPr>
            </w:pPr>
          </w:p>
        </w:tc>
        <w:tc>
          <w:tcPr>
            <w:tcW w:w="1505" w:type="dxa"/>
            <w:noWrap w:val="0"/>
            <w:vAlign w:val="top"/>
          </w:tcPr>
          <w:p>
            <w:pPr>
              <w:pStyle w:val="6"/>
              <w:rPr>
                <w:rFonts w:hint="eastAsia" w:hAnsi="宋体"/>
                <w:b/>
                <w:smallCaps/>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69" w:type="dxa"/>
            <w:noWrap w:val="0"/>
            <w:vAlign w:val="top"/>
          </w:tcPr>
          <w:p>
            <w:pPr>
              <w:pStyle w:val="6"/>
              <w:rPr>
                <w:rFonts w:hAnsi="宋体"/>
                <w:b/>
                <w:smallCaps/>
                <w:color w:val="000000"/>
                <w:sz w:val="24"/>
                <w:lang w:val="en-US" w:eastAsia="zh-CN"/>
              </w:rPr>
            </w:pPr>
            <w:r>
              <w:rPr>
                <w:rFonts w:hint="eastAsia" w:hAnsi="宋体"/>
                <w:b/>
                <w:smallCaps/>
                <w:color w:val="000000"/>
                <w:sz w:val="24"/>
                <w:lang w:val="en-US" w:eastAsia="zh-CN"/>
              </w:rPr>
              <w:t>2</w:t>
            </w:r>
          </w:p>
        </w:tc>
        <w:tc>
          <w:tcPr>
            <w:tcW w:w="1095" w:type="dxa"/>
            <w:noWrap w:val="0"/>
            <w:vAlign w:val="top"/>
          </w:tcPr>
          <w:p>
            <w:pPr>
              <w:pStyle w:val="6"/>
              <w:rPr>
                <w:rFonts w:hint="eastAsia" w:hAnsi="宋体"/>
                <w:b/>
                <w:smallCaps/>
                <w:color w:val="000000"/>
                <w:sz w:val="24"/>
                <w:lang w:val="en-US" w:eastAsia="zh-CN"/>
              </w:rPr>
            </w:pPr>
          </w:p>
        </w:tc>
        <w:tc>
          <w:tcPr>
            <w:tcW w:w="1455" w:type="dxa"/>
            <w:noWrap w:val="0"/>
            <w:vAlign w:val="top"/>
          </w:tcPr>
          <w:p>
            <w:pPr>
              <w:pStyle w:val="6"/>
              <w:rPr>
                <w:rFonts w:hint="eastAsia" w:hAnsi="宋体"/>
                <w:b/>
                <w:smallCaps/>
                <w:color w:val="000000"/>
                <w:sz w:val="24"/>
                <w:lang w:val="en-US" w:eastAsia="zh-CN"/>
              </w:rPr>
            </w:pPr>
            <w:r>
              <w:rPr>
                <w:rFonts w:hint="eastAsia" w:hAnsi="宋体"/>
                <w:b/>
                <w:smallCaps/>
                <w:color w:val="000000"/>
                <w:sz w:val="24"/>
                <w:lang w:val="en-US" w:eastAsia="zh-CN"/>
              </w:rPr>
              <w:t>技术负责人</w:t>
            </w:r>
          </w:p>
        </w:tc>
        <w:tc>
          <w:tcPr>
            <w:tcW w:w="1200" w:type="dxa"/>
            <w:noWrap w:val="0"/>
            <w:vAlign w:val="top"/>
          </w:tcPr>
          <w:p>
            <w:pPr>
              <w:pStyle w:val="6"/>
              <w:rPr>
                <w:rFonts w:hint="eastAsia" w:hAnsi="宋体"/>
                <w:b/>
                <w:smallCaps/>
                <w:color w:val="000000"/>
                <w:sz w:val="24"/>
                <w:lang w:val="en-US" w:eastAsia="zh-CN"/>
              </w:rPr>
            </w:pPr>
          </w:p>
        </w:tc>
        <w:tc>
          <w:tcPr>
            <w:tcW w:w="1680" w:type="dxa"/>
            <w:noWrap w:val="0"/>
            <w:vAlign w:val="top"/>
          </w:tcPr>
          <w:p>
            <w:pPr>
              <w:pStyle w:val="6"/>
              <w:rPr>
                <w:rFonts w:hint="eastAsia" w:hAnsi="宋体"/>
                <w:b/>
                <w:smallCaps/>
                <w:color w:val="000000"/>
                <w:sz w:val="24"/>
                <w:lang w:val="en-US" w:eastAsia="zh-CN"/>
              </w:rPr>
            </w:pPr>
          </w:p>
        </w:tc>
        <w:tc>
          <w:tcPr>
            <w:tcW w:w="2265" w:type="dxa"/>
            <w:noWrap w:val="0"/>
            <w:vAlign w:val="top"/>
          </w:tcPr>
          <w:p>
            <w:pPr>
              <w:pStyle w:val="6"/>
              <w:rPr>
                <w:rFonts w:hint="eastAsia" w:hAnsi="宋体"/>
                <w:b/>
                <w:smallCaps/>
                <w:color w:val="000000"/>
                <w:sz w:val="24"/>
                <w:lang w:val="en-US" w:eastAsia="zh-CN"/>
              </w:rPr>
            </w:pPr>
          </w:p>
        </w:tc>
        <w:tc>
          <w:tcPr>
            <w:tcW w:w="1505" w:type="dxa"/>
            <w:noWrap w:val="0"/>
            <w:vAlign w:val="top"/>
          </w:tcPr>
          <w:p>
            <w:pPr>
              <w:pStyle w:val="6"/>
              <w:rPr>
                <w:rFonts w:hint="eastAsia" w:hAnsi="宋体"/>
                <w:b/>
                <w:smallCaps/>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69" w:type="dxa"/>
            <w:noWrap w:val="0"/>
            <w:vAlign w:val="top"/>
          </w:tcPr>
          <w:p>
            <w:pPr>
              <w:pStyle w:val="6"/>
              <w:rPr>
                <w:rFonts w:hint="eastAsia" w:hAnsi="宋体"/>
                <w:b/>
                <w:smallCaps/>
                <w:color w:val="000000"/>
                <w:sz w:val="24"/>
                <w:lang w:val="en-US" w:eastAsia="zh-CN"/>
              </w:rPr>
            </w:pPr>
            <w:r>
              <w:rPr>
                <w:rFonts w:hint="eastAsia" w:hAnsi="宋体"/>
                <w:b/>
                <w:smallCaps/>
                <w:color w:val="000000"/>
                <w:sz w:val="24"/>
                <w:lang w:val="en-US" w:eastAsia="zh-CN"/>
              </w:rPr>
              <w:t>3</w:t>
            </w:r>
          </w:p>
        </w:tc>
        <w:tc>
          <w:tcPr>
            <w:tcW w:w="1095" w:type="dxa"/>
            <w:noWrap w:val="0"/>
            <w:vAlign w:val="top"/>
          </w:tcPr>
          <w:p>
            <w:pPr>
              <w:pStyle w:val="6"/>
              <w:rPr>
                <w:rFonts w:hint="eastAsia" w:hAnsi="宋体"/>
                <w:b/>
                <w:smallCaps/>
                <w:color w:val="000000"/>
                <w:sz w:val="24"/>
                <w:lang w:val="en-US" w:eastAsia="zh-CN"/>
              </w:rPr>
            </w:pPr>
          </w:p>
        </w:tc>
        <w:tc>
          <w:tcPr>
            <w:tcW w:w="1455" w:type="dxa"/>
            <w:noWrap w:val="0"/>
            <w:vAlign w:val="top"/>
          </w:tcPr>
          <w:p>
            <w:pPr>
              <w:pStyle w:val="6"/>
              <w:rPr>
                <w:rFonts w:hint="eastAsia" w:hAnsi="宋体"/>
                <w:b/>
                <w:smallCaps/>
                <w:color w:val="000000"/>
                <w:sz w:val="24"/>
                <w:lang w:val="en-US" w:eastAsia="zh-CN"/>
              </w:rPr>
            </w:pPr>
          </w:p>
        </w:tc>
        <w:tc>
          <w:tcPr>
            <w:tcW w:w="1200" w:type="dxa"/>
            <w:noWrap w:val="0"/>
            <w:vAlign w:val="top"/>
          </w:tcPr>
          <w:p>
            <w:pPr>
              <w:pStyle w:val="6"/>
              <w:rPr>
                <w:rFonts w:hint="eastAsia" w:hAnsi="宋体"/>
                <w:b/>
                <w:smallCaps/>
                <w:color w:val="000000"/>
                <w:sz w:val="24"/>
                <w:lang w:val="en-US" w:eastAsia="zh-CN"/>
              </w:rPr>
            </w:pPr>
          </w:p>
        </w:tc>
        <w:tc>
          <w:tcPr>
            <w:tcW w:w="1680" w:type="dxa"/>
            <w:noWrap w:val="0"/>
            <w:vAlign w:val="top"/>
          </w:tcPr>
          <w:p>
            <w:pPr>
              <w:pStyle w:val="6"/>
              <w:rPr>
                <w:rFonts w:hint="eastAsia" w:hAnsi="宋体"/>
                <w:b/>
                <w:smallCaps/>
                <w:color w:val="000000"/>
                <w:sz w:val="24"/>
                <w:lang w:val="en-US" w:eastAsia="zh-CN"/>
              </w:rPr>
            </w:pPr>
          </w:p>
        </w:tc>
        <w:tc>
          <w:tcPr>
            <w:tcW w:w="2265" w:type="dxa"/>
            <w:noWrap w:val="0"/>
            <w:vAlign w:val="top"/>
          </w:tcPr>
          <w:p>
            <w:pPr>
              <w:pStyle w:val="6"/>
              <w:rPr>
                <w:rFonts w:hint="eastAsia" w:hAnsi="宋体"/>
                <w:b/>
                <w:smallCaps/>
                <w:color w:val="000000"/>
                <w:sz w:val="24"/>
                <w:lang w:val="en-US" w:eastAsia="zh-CN"/>
              </w:rPr>
            </w:pPr>
          </w:p>
        </w:tc>
        <w:tc>
          <w:tcPr>
            <w:tcW w:w="1505" w:type="dxa"/>
            <w:noWrap w:val="0"/>
            <w:vAlign w:val="top"/>
          </w:tcPr>
          <w:p>
            <w:pPr>
              <w:pStyle w:val="6"/>
              <w:rPr>
                <w:rFonts w:hint="eastAsia" w:hAnsi="宋体"/>
                <w:b/>
                <w:smallCaps/>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69" w:type="dxa"/>
            <w:noWrap w:val="0"/>
            <w:vAlign w:val="top"/>
          </w:tcPr>
          <w:p>
            <w:pPr>
              <w:pStyle w:val="6"/>
              <w:rPr>
                <w:rFonts w:hint="eastAsia" w:hAnsi="宋体"/>
                <w:b/>
                <w:smallCaps/>
                <w:color w:val="000000"/>
                <w:sz w:val="24"/>
                <w:lang w:val="en-US" w:eastAsia="zh-CN"/>
              </w:rPr>
            </w:pPr>
            <w:r>
              <w:rPr>
                <w:rFonts w:hint="eastAsia" w:hAnsi="宋体"/>
                <w:b/>
                <w:smallCaps/>
                <w:color w:val="000000"/>
                <w:sz w:val="24"/>
                <w:lang w:val="en-US" w:eastAsia="zh-CN"/>
              </w:rPr>
              <w:t>4</w:t>
            </w:r>
          </w:p>
        </w:tc>
        <w:tc>
          <w:tcPr>
            <w:tcW w:w="1095" w:type="dxa"/>
            <w:noWrap w:val="0"/>
            <w:vAlign w:val="top"/>
          </w:tcPr>
          <w:p>
            <w:pPr>
              <w:pStyle w:val="6"/>
              <w:rPr>
                <w:rFonts w:hint="eastAsia" w:hAnsi="宋体"/>
                <w:b/>
                <w:smallCaps/>
                <w:color w:val="000000"/>
                <w:sz w:val="24"/>
                <w:lang w:val="en-US" w:eastAsia="zh-CN"/>
              </w:rPr>
            </w:pPr>
          </w:p>
        </w:tc>
        <w:tc>
          <w:tcPr>
            <w:tcW w:w="1455" w:type="dxa"/>
            <w:noWrap w:val="0"/>
            <w:vAlign w:val="top"/>
          </w:tcPr>
          <w:p>
            <w:pPr>
              <w:pStyle w:val="6"/>
              <w:rPr>
                <w:rFonts w:hint="eastAsia" w:hAnsi="宋体"/>
                <w:b/>
                <w:smallCaps/>
                <w:color w:val="000000"/>
                <w:sz w:val="24"/>
                <w:lang w:val="en-US" w:eastAsia="zh-CN"/>
              </w:rPr>
            </w:pPr>
          </w:p>
        </w:tc>
        <w:tc>
          <w:tcPr>
            <w:tcW w:w="1200" w:type="dxa"/>
            <w:noWrap w:val="0"/>
            <w:vAlign w:val="top"/>
          </w:tcPr>
          <w:p>
            <w:pPr>
              <w:pStyle w:val="6"/>
              <w:rPr>
                <w:rFonts w:hint="eastAsia" w:hAnsi="宋体"/>
                <w:b/>
                <w:smallCaps/>
                <w:color w:val="000000"/>
                <w:sz w:val="24"/>
                <w:lang w:val="en-US" w:eastAsia="zh-CN"/>
              </w:rPr>
            </w:pPr>
          </w:p>
        </w:tc>
        <w:tc>
          <w:tcPr>
            <w:tcW w:w="1680" w:type="dxa"/>
            <w:noWrap w:val="0"/>
            <w:vAlign w:val="top"/>
          </w:tcPr>
          <w:p>
            <w:pPr>
              <w:pStyle w:val="6"/>
              <w:rPr>
                <w:rFonts w:hint="eastAsia" w:hAnsi="宋体"/>
                <w:b/>
                <w:smallCaps/>
                <w:color w:val="000000"/>
                <w:sz w:val="24"/>
                <w:lang w:val="en-US" w:eastAsia="zh-CN"/>
              </w:rPr>
            </w:pPr>
          </w:p>
        </w:tc>
        <w:tc>
          <w:tcPr>
            <w:tcW w:w="2265" w:type="dxa"/>
            <w:noWrap w:val="0"/>
            <w:vAlign w:val="top"/>
          </w:tcPr>
          <w:p>
            <w:pPr>
              <w:pStyle w:val="6"/>
              <w:rPr>
                <w:rFonts w:hint="eastAsia" w:hAnsi="宋体"/>
                <w:b/>
                <w:smallCaps/>
                <w:color w:val="000000"/>
                <w:sz w:val="24"/>
                <w:lang w:val="en-US" w:eastAsia="zh-CN"/>
              </w:rPr>
            </w:pPr>
          </w:p>
        </w:tc>
        <w:tc>
          <w:tcPr>
            <w:tcW w:w="1505" w:type="dxa"/>
            <w:noWrap w:val="0"/>
            <w:vAlign w:val="top"/>
          </w:tcPr>
          <w:p>
            <w:pPr>
              <w:pStyle w:val="6"/>
              <w:rPr>
                <w:rFonts w:hint="eastAsia" w:hAnsi="宋体"/>
                <w:b/>
                <w:smallCaps/>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669" w:type="dxa"/>
            <w:noWrap w:val="0"/>
            <w:vAlign w:val="top"/>
          </w:tcPr>
          <w:p>
            <w:pPr>
              <w:pStyle w:val="6"/>
              <w:rPr>
                <w:rFonts w:hAnsi="宋体"/>
                <w:b/>
                <w:smallCaps/>
                <w:color w:val="000000"/>
                <w:sz w:val="24"/>
                <w:lang w:val="en-US" w:eastAsia="zh-CN"/>
              </w:rPr>
            </w:pPr>
            <w:r>
              <w:rPr>
                <w:rFonts w:hint="eastAsia" w:hAnsi="宋体"/>
                <w:b/>
                <w:smallCaps/>
                <w:color w:val="000000"/>
                <w:sz w:val="24"/>
                <w:lang w:val="en-US" w:eastAsia="zh-CN"/>
              </w:rPr>
              <w:t>5</w:t>
            </w:r>
          </w:p>
        </w:tc>
        <w:tc>
          <w:tcPr>
            <w:tcW w:w="1095" w:type="dxa"/>
            <w:noWrap w:val="0"/>
            <w:vAlign w:val="top"/>
          </w:tcPr>
          <w:p>
            <w:pPr>
              <w:pStyle w:val="6"/>
              <w:rPr>
                <w:rFonts w:hint="eastAsia" w:hAnsi="宋体"/>
                <w:b/>
                <w:smallCaps/>
                <w:color w:val="000000"/>
                <w:sz w:val="24"/>
                <w:lang w:val="en-US" w:eastAsia="zh-CN"/>
              </w:rPr>
            </w:pPr>
          </w:p>
        </w:tc>
        <w:tc>
          <w:tcPr>
            <w:tcW w:w="1455" w:type="dxa"/>
            <w:noWrap w:val="0"/>
            <w:vAlign w:val="top"/>
          </w:tcPr>
          <w:p>
            <w:pPr>
              <w:pStyle w:val="6"/>
              <w:rPr>
                <w:rFonts w:hint="eastAsia" w:hAnsi="宋体"/>
                <w:b/>
                <w:smallCaps/>
                <w:color w:val="000000"/>
                <w:sz w:val="24"/>
                <w:lang w:val="en-US" w:eastAsia="zh-CN"/>
              </w:rPr>
            </w:pPr>
          </w:p>
        </w:tc>
        <w:tc>
          <w:tcPr>
            <w:tcW w:w="1200" w:type="dxa"/>
            <w:noWrap w:val="0"/>
            <w:vAlign w:val="top"/>
          </w:tcPr>
          <w:p>
            <w:pPr>
              <w:pStyle w:val="6"/>
              <w:rPr>
                <w:rFonts w:hint="eastAsia" w:hAnsi="宋体"/>
                <w:b/>
                <w:smallCaps/>
                <w:color w:val="000000"/>
                <w:sz w:val="24"/>
                <w:lang w:val="en-US" w:eastAsia="zh-CN"/>
              </w:rPr>
            </w:pPr>
          </w:p>
        </w:tc>
        <w:tc>
          <w:tcPr>
            <w:tcW w:w="1680" w:type="dxa"/>
            <w:noWrap w:val="0"/>
            <w:vAlign w:val="top"/>
          </w:tcPr>
          <w:p>
            <w:pPr>
              <w:pStyle w:val="6"/>
              <w:rPr>
                <w:rFonts w:hint="eastAsia" w:hAnsi="宋体"/>
                <w:b/>
                <w:smallCaps/>
                <w:color w:val="000000"/>
                <w:sz w:val="24"/>
                <w:lang w:val="en-US" w:eastAsia="zh-CN"/>
              </w:rPr>
            </w:pPr>
          </w:p>
        </w:tc>
        <w:tc>
          <w:tcPr>
            <w:tcW w:w="2265" w:type="dxa"/>
            <w:noWrap w:val="0"/>
            <w:vAlign w:val="top"/>
          </w:tcPr>
          <w:p>
            <w:pPr>
              <w:pStyle w:val="6"/>
              <w:rPr>
                <w:rFonts w:hint="eastAsia" w:hAnsi="宋体"/>
                <w:b/>
                <w:smallCaps/>
                <w:color w:val="000000"/>
                <w:sz w:val="24"/>
                <w:lang w:val="en-US" w:eastAsia="zh-CN"/>
              </w:rPr>
            </w:pPr>
          </w:p>
        </w:tc>
        <w:tc>
          <w:tcPr>
            <w:tcW w:w="1505" w:type="dxa"/>
            <w:noWrap w:val="0"/>
            <w:vAlign w:val="top"/>
          </w:tcPr>
          <w:p>
            <w:pPr>
              <w:pStyle w:val="6"/>
              <w:rPr>
                <w:rFonts w:hint="eastAsia" w:hAnsi="宋体"/>
                <w:b/>
                <w:smallCaps/>
                <w:color w:val="000000"/>
                <w:sz w:val="24"/>
                <w:lang w:val="en-US" w:eastAsia="zh-CN"/>
              </w:rPr>
            </w:pPr>
          </w:p>
        </w:tc>
      </w:tr>
    </w:tbl>
    <w:p>
      <w:pPr>
        <w:pStyle w:val="6"/>
        <w:ind w:left="-1" w:leftChars="-1" w:hanging="1"/>
        <w:jc w:val="center"/>
        <w:rPr>
          <w:rFonts w:hint="eastAsia" w:hAnsi="宋体"/>
          <w:b/>
          <w:smallCaps/>
          <w:color w:val="000000"/>
          <w:sz w:val="30"/>
          <w:szCs w:val="30"/>
        </w:rPr>
      </w:pPr>
    </w:p>
    <w:p>
      <w:pPr>
        <w:pStyle w:val="6"/>
        <w:ind w:left="-1" w:leftChars="-1" w:hanging="1"/>
        <w:jc w:val="center"/>
        <w:rPr>
          <w:rFonts w:hint="eastAsia" w:hAnsi="宋体"/>
          <w:b/>
          <w:smallCaps/>
          <w:color w:val="000000"/>
          <w:sz w:val="30"/>
          <w:szCs w:val="30"/>
        </w:rPr>
      </w:pPr>
    </w:p>
    <w:p>
      <w:pPr>
        <w:pStyle w:val="6"/>
        <w:ind w:left="-1" w:leftChars="-1" w:hanging="1"/>
        <w:jc w:val="center"/>
        <w:rPr>
          <w:rFonts w:hint="eastAsia" w:hAnsi="宋体"/>
          <w:b/>
          <w:smallCaps/>
          <w:color w:val="000000"/>
          <w:sz w:val="30"/>
          <w:szCs w:val="30"/>
        </w:rPr>
      </w:pPr>
    </w:p>
    <w:p>
      <w:pPr>
        <w:pStyle w:val="12"/>
        <w:spacing w:before="20" w:beforeAutospacing="0" w:after="20" w:afterAutospacing="0" w:line="360" w:lineRule="exact"/>
        <w:ind w:right="23"/>
        <w:jc w:val="center"/>
        <w:rPr>
          <w:rFonts w:hint="eastAsia"/>
          <w:b/>
          <w:bCs/>
        </w:rPr>
      </w:pPr>
      <w:r>
        <w:rPr>
          <w:rFonts w:hint="eastAsia"/>
          <w:b/>
          <w:smallCaps/>
          <w:sz w:val="30"/>
          <w:szCs w:val="30"/>
        </w:rPr>
        <w:t>（八）</w:t>
      </w:r>
      <w:r>
        <w:rPr>
          <w:rFonts w:hint="eastAsia"/>
          <w:b/>
          <w:bCs/>
          <w:sz w:val="28"/>
          <w:szCs w:val="28"/>
        </w:rPr>
        <w:t>工程</w:t>
      </w:r>
      <w:r>
        <w:rPr>
          <w:rFonts w:hint="eastAsia"/>
          <w:b/>
          <w:sz w:val="28"/>
          <w:szCs w:val="28"/>
        </w:rPr>
        <w:t>施工承包承诺书</w:t>
      </w:r>
    </w:p>
    <w:p>
      <w:pPr>
        <w:pStyle w:val="12"/>
        <w:spacing w:before="20" w:beforeAutospacing="0" w:after="20" w:afterAutospacing="0" w:line="360" w:lineRule="exact"/>
        <w:ind w:right="23"/>
        <w:jc w:val="center"/>
        <w:rPr>
          <w:rFonts w:hint="eastAsia"/>
          <w:b/>
          <w:bCs/>
          <w:sz w:val="28"/>
          <w:szCs w:val="28"/>
          <w:u w:val="single"/>
        </w:rPr>
      </w:pPr>
    </w:p>
    <w:p>
      <w:pPr>
        <w:pStyle w:val="12"/>
        <w:spacing w:before="20" w:beforeAutospacing="0" w:after="20" w:afterAutospacing="0" w:line="360" w:lineRule="exact"/>
        <w:ind w:right="23"/>
        <w:jc w:val="center"/>
        <w:rPr>
          <w:rFonts w:hint="eastAsia"/>
          <w:b/>
          <w:bCs/>
        </w:rPr>
      </w:pPr>
      <w:r>
        <w:rPr>
          <w:rFonts w:hint="eastAsia"/>
          <w:b/>
          <w:bCs/>
          <w:sz w:val="28"/>
          <w:szCs w:val="28"/>
          <w:u w:val="single"/>
        </w:rPr>
        <w:t xml:space="preserve">                         </w:t>
      </w:r>
      <w:r>
        <w:rPr>
          <w:rFonts w:hint="eastAsia"/>
          <w:b/>
          <w:bCs/>
          <w:sz w:val="28"/>
          <w:szCs w:val="28"/>
        </w:rPr>
        <w:t>工程</w:t>
      </w:r>
      <w:r>
        <w:rPr>
          <w:rFonts w:hint="eastAsia"/>
          <w:b/>
          <w:sz w:val="28"/>
          <w:szCs w:val="28"/>
        </w:rPr>
        <w:t>施工承包承诺书</w:t>
      </w:r>
    </w:p>
    <w:p>
      <w:pPr>
        <w:spacing w:line="360" w:lineRule="auto"/>
        <w:ind w:left="-2" w:leftChars="-1" w:right="275" w:rightChars="131"/>
        <w:rPr>
          <w:rFonts w:hint="eastAsia" w:ascii="宋体" w:hAnsi="宋体"/>
          <w:b/>
          <w:color w:val="000000"/>
          <w:szCs w:val="21"/>
          <w:u w:val="single"/>
        </w:rPr>
      </w:pPr>
      <w:r>
        <w:rPr>
          <w:rFonts w:hint="eastAsia" w:ascii="宋体" w:hAnsi="宋体"/>
          <w:b/>
          <w:color w:val="000000"/>
          <w:szCs w:val="21"/>
        </w:rPr>
        <w:t>致：</w:t>
      </w:r>
      <w:r>
        <w:rPr>
          <w:rFonts w:hint="eastAsia" w:ascii="宋体" w:hAnsi="宋体"/>
          <w:b/>
          <w:color w:val="000000"/>
          <w:szCs w:val="21"/>
          <w:u w:val="single"/>
        </w:rPr>
        <w:t xml:space="preserve">                         </w:t>
      </w:r>
    </w:p>
    <w:p>
      <w:pPr>
        <w:pStyle w:val="12"/>
        <w:spacing w:before="20" w:beforeAutospacing="0" w:after="20" w:afterAutospacing="0" w:line="360" w:lineRule="exact"/>
        <w:ind w:right="23" w:firstLine="420" w:firstLineChars="200"/>
        <w:rPr>
          <w:rFonts w:hint="eastAsia"/>
          <w:kern w:val="2"/>
          <w:sz w:val="21"/>
          <w:szCs w:val="21"/>
        </w:rPr>
      </w:pPr>
      <w:r>
        <w:rPr>
          <w:rFonts w:hint="eastAsia"/>
          <w:kern w:val="2"/>
          <w:sz w:val="21"/>
          <w:szCs w:val="21"/>
        </w:rPr>
        <w:t xml:space="preserve">我公司有幸参与 </w:t>
      </w:r>
      <w:r>
        <w:rPr>
          <w:rFonts w:hint="eastAsia"/>
          <w:kern w:val="2"/>
          <w:sz w:val="21"/>
          <w:szCs w:val="21"/>
          <w:u w:val="single"/>
        </w:rPr>
        <w:t xml:space="preserve">                                 工程</w:t>
      </w:r>
      <w:r>
        <w:rPr>
          <w:rFonts w:hint="eastAsia"/>
          <w:kern w:val="2"/>
          <w:sz w:val="21"/>
          <w:szCs w:val="21"/>
        </w:rPr>
        <w:t>施工，为确保履行合同约定，我公司就有关事项做出如下承诺：</w:t>
      </w:r>
    </w:p>
    <w:p>
      <w:pPr>
        <w:spacing w:line="360" w:lineRule="auto"/>
        <w:ind w:left="-2" w:leftChars="-1" w:right="275" w:rightChars="131"/>
        <w:rPr>
          <w:rFonts w:hint="eastAsia" w:ascii="宋体" w:hAnsi="宋体"/>
          <w:b/>
          <w:bCs/>
          <w:color w:val="000000"/>
          <w:szCs w:val="21"/>
        </w:rPr>
      </w:pPr>
      <w:r>
        <w:rPr>
          <w:rFonts w:hint="eastAsia" w:ascii="宋体" w:hAnsi="宋体"/>
          <w:b/>
          <w:bCs/>
          <w:color w:val="000000"/>
          <w:szCs w:val="21"/>
        </w:rPr>
        <w:t>一、质量承诺：</w:t>
      </w:r>
    </w:p>
    <w:p>
      <w:pPr>
        <w:tabs>
          <w:tab w:val="left" w:pos="900"/>
        </w:tabs>
        <w:spacing w:line="360" w:lineRule="auto"/>
        <w:ind w:firstLine="420" w:firstLineChars="200"/>
        <w:rPr>
          <w:rFonts w:hint="eastAsia" w:ascii="宋体" w:hAnsi="宋体"/>
          <w:b/>
          <w:bCs/>
          <w:color w:val="000000"/>
          <w:szCs w:val="21"/>
        </w:rPr>
      </w:pPr>
      <w:r>
        <w:rPr>
          <w:rFonts w:hint="eastAsia" w:ascii="宋体" w:hAnsi="宋体"/>
          <w:color w:val="000000"/>
          <w:szCs w:val="21"/>
        </w:rPr>
        <w:t>单位工程达到合同约定的质量标准，不奖不罚，达不到合同约定的质量标准，我方向甲方支付占合同价款的百分之五违约金；我方还应承担因工程质量问题而引起的甲方的各项经济损失。</w:t>
      </w:r>
    </w:p>
    <w:p>
      <w:pPr>
        <w:spacing w:line="360" w:lineRule="auto"/>
        <w:ind w:left="-2" w:leftChars="-1" w:right="275" w:rightChars="131"/>
        <w:rPr>
          <w:rFonts w:hint="eastAsia" w:ascii="宋体" w:hAnsi="宋体"/>
          <w:b/>
          <w:bCs/>
          <w:color w:val="000000"/>
          <w:szCs w:val="21"/>
        </w:rPr>
      </w:pPr>
      <w:r>
        <w:rPr>
          <w:rFonts w:hint="eastAsia" w:ascii="宋体" w:hAnsi="宋体"/>
          <w:b/>
          <w:bCs/>
          <w:color w:val="000000"/>
          <w:szCs w:val="21"/>
        </w:rPr>
        <w:t>二、工程形象进度承诺：</w:t>
      </w:r>
    </w:p>
    <w:p>
      <w:pPr>
        <w:spacing w:line="360" w:lineRule="auto"/>
        <w:ind w:left="-2" w:leftChars="-1" w:right="275" w:rightChars="131"/>
        <w:rPr>
          <w:rFonts w:hint="eastAsia" w:ascii="宋体" w:hAnsi="宋体"/>
          <w:color w:val="000000"/>
          <w:szCs w:val="21"/>
        </w:rPr>
      </w:pPr>
      <w:r>
        <w:rPr>
          <w:rFonts w:hint="eastAsia" w:ascii="宋体" w:hAnsi="宋体"/>
          <w:color w:val="000000"/>
          <w:szCs w:val="21"/>
        </w:rPr>
        <w:t>我方接到开工令</w:t>
      </w:r>
      <w:r>
        <w:rPr>
          <w:rFonts w:hint="eastAsia" w:ascii="宋体" w:hAnsi="宋体"/>
          <w:color w:val="000000"/>
          <w:szCs w:val="21"/>
          <w:u w:val="single"/>
        </w:rPr>
        <w:t xml:space="preserve">     </w:t>
      </w:r>
      <w:r>
        <w:rPr>
          <w:rFonts w:hint="eastAsia" w:ascii="宋体" w:hAnsi="宋体"/>
          <w:color w:val="000000"/>
          <w:szCs w:val="21"/>
        </w:rPr>
        <w:t>日历天完成合同约定的全部工程量并通过竣工验收、备案。</w:t>
      </w:r>
    </w:p>
    <w:p>
      <w:pPr>
        <w:spacing w:line="360" w:lineRule="auto"/>
        <w:ind w:left="-2" w:leftChars="-1" w:right="275" w:rightChars="131"/>
        <w:rPr>
          <w:rFonts w:hint="eastAsia" w:ascii="宋体" w:hAnsi="宋体"/>
          <w:b/>
          <w:bCs/>
          <w:color w:val="000000"/>
          <w:szCs w:val="21"/>
        </w:rPr>
      </w:pPr>
      <w:r>
        <w:rPr>
          <w:rFonts w:hint="eastAsia" w:ascii="宋体" w:hAnsi="宋体"/>
          <w:b/>
          <w:bCs/>
          <w:color w:val="000000"/>
          <w:szCs w:val="21"/>
        </w:rPr>
        <w:t>三、 在本项目任职的项目经理承诺：</w:t>
      </w:r>
    </w:p>
    <w:p>
      <w:pPr>
        <w:spacing w:line="360" w:lineRule="auto"/>
        <w:ind w:left="-2" w:leftChars="-1" w:right="275" w:rightChars="131"/>
        <w:rPr>
          <w:rFonts w:hint="eastAsia" w:ascii="宋体" w:hAnsi="宋体"/>
          <w:color w:val="000000"/>
          <w:szCs w:val="21"/>
        </w:rPr>
      </w:pPr>
      <w:r>
        <w:rPr>
          <w:rFonts w:hint="eastAsia" w:ascii="宋体" w:hAnsi="宋体"/>
          <w:color w:val="000000"/>
          <w:szCs w:val="21"/>
        </w:rPr>
        <w:t>本工程由我方</w:t>
      </w:r>
      <w:r>
        <w:rPr>
          <w:rFonts w:hint="eastAsia" w:ascii="宋体" w:hAnsi="宋体"/>
          <w:color w:val="000000"/>
          <w:szCs w:val="21"/>
          <w:u w:val="single"/>
        </w:rPr>
        <w:t xml:space="preserve">        </w:t>
      </w:r>
      <w:r>
        <w:rPr>
          <w:rFonts w:hint="eastAsia" w:ascii="宋体" w:hAnsi="宋体"/>
          <w:color w:val="000000"/>
          <w:szCs w:val="21"/>
        </w:rPr>
        <w:t>项目经理负责，不转包，不分包。</w:t>
      </w:r>
    </w:p>
    <w:p>
      <w:pPr>
        <w:spacing w:line="360" w:lineRule="auto"/>
        <w:rPr>
          <w:rFonts w:ascii="宋体" w:hAnsi="宋体"/>
          <w:color w:val="000000"/>
          <w:szCs w:val="21"/>
        </w:rPr>
      </w:pPr>
      <w:r>
        <w:rPr>
          <w:rFonts w:hint="eastAsia" w:ascii="宋体" w:hAnsi="宋体"/>
          <w:b/>
          <w:color w:val="000000"/>
          <w:szCs w:val="21"/>
        </w:rPr>
        <w:t>四、</w:t>
      </w:r>
      <w:r>
        <w:rPr>
          <w:rFonts w:hint="eastAsia" w:ascii="宋体" w:hAnsi="宋体"/>
          <w:color w:val="000000"/>
          <w:szCs w:val="21"/>
        </w:rPr>
        <w:t>对甲方供应的材料设备品种、单价及结算方式和合同内甲方另行发包工程我方均表示接受。</w:t>
      </w:r>
    </w:p>
    <w:p>
      <w:pPr>
        <w:numPr>
          <w:ilvl w:val="0"/>
          <w:numId w:val="1"/>
        </w:numPr>
        <w:spacing w:line="360" w:lineRule="auto"/>
        <w:ind w:right="275" w:rightChars="131"/>
        <w:rPr>
          <w:rFonts w:hint="eastAsia" w:ascii="宋体" w:hAnsi="宋体"/>
          <w:b/>
          <w:color w:val="000000"/>
          <w:szCs w:val="21"/>
        </w:rPr>
      </w:pPr>
      <w:r>
        <w:rPr>
          <w:rFonts w:hint="eastAsia" w:ascii="宋体" w:hAnsi="宋体"/>
          <w:b/>
          <w:color w:val="000000"/>
          <w:szCs w:val="21"/>
        </w:rPr>
        <w:t>现场文明施工承诺：</w:t>
      </w:r>
    </w:p>
    <w:p>
      <w:pPr>
        <w:spacing w:line="360" w:lineRule="auto"/>
        <w:ind w:firstLine="420" w:firstLineChars="200"/>
        <w:rPr>
          <w:rFonts w:hint="eastAsia" w:ascii="宋体" w:hAnsi="宋体"/>
          <w:color w:val="000000"/>
          <w:szCs w:val="21"/>
        </w:rPr>
      </w:pPr>
      <w:r>
        <w:rPr>
          <w:rFonts w:hint="eastAsia" w:ascii="宋体" w:hAnsi="宋体"/>
          <w:color w:val="000000"/>
          <w:szCs w:val="21"/>
        </w:rPr>
        <w:t>1、执行甲乙方双方签定的工程施工管理协议中的相关规定，遵守甲方的工程项目作业指导书及工程管理规定。</w:t>
      </w:r>
    </w:p>
    <w:p>
      <w:pPr>
        <w:spacing w:line="360" w:lineRule="auto"/>
        <w:ind w:firstLine="420" w:firstLineChars="200"/>
        <w:rPr>
          <w:rFonts w:hint="eastAsia" w:ascii="宋体" w:hAnsi="宋体"/>
          <w:color w:val="000000"/>
          <w:szCs w:val="21"/>
        </w:rPr>
      </w:pPr>
      <w:r>
        <w:rPr>
          <w:rFonts w:hint="eastAsia" w:ascii="宋体" w:hAnsi="宋体"/>
          <w:color w:val="000000"/>
          <w:szCs w:val="21"/>
        </w:rPr>
        <w:t>2、我方施工平面布置、暂设用房、临时用水、用电管线架设均应报甲方批准，服从甲方统一安排。</w:t>
      </w:r>
    </w:p>
    <w:p>
      <w:pPr>
        <w:spacing w:line="360" w:lineRule="auto"/>
        <w:ind w:firstLine="420" w:firstLineChars="200"/>
        <w:rPr>
          <w:rFonts w:hint="eastAsia" w:ascii="宋体" w:hAnsi="宋体"/>
          <w:color w:val="000000"/>
          <w:szCs w:val="21"/>
        </w:rPr>
      </w:pPr>
      <w:r>
        <w:rPr>
          <w:rFonts w:hint="eastAsia" w:ascii="宋体" w:hAnsi="宋体"/>
          <w:color w:val="000000"/>
          <w:szCs w:val="21"/>
        </w:rPr>
        <w:t>3、对由甲方另行发包的工程，在交叉施工时，我方予以积极配合，听从甲方的协调与指挥。</w:t>
      </w:r>
    </w:p>
    <w:p>
      <w:pPr>
        <w:pStyle w:val="3"/>
        <w:spacing w:line="360" w:lineRule="auto"/>
        <w:ind w:left="-2" w:right="275" w:rightChars="131"/>
        <w:jc w:val="left"/>
        <w:rPr>
          <w:rFonts w:hint="eastAsia" w:ascii="宋体" w:hAnsi="宋体"/>
          <w:color w:val="000000"/>
          <w:szCs w:val="21"/>
        </w:rPr>
      </w:pPr>
      <w:r>
        <w:rPr>
          <w:rFonts w:hint="eastAsia" w:ascii="宋体" w:hAnsi="宋体"/>
          <w:b/>
          <w:color w:val="000000"/>
          <w:szCs w:val="21"/>
        </w:rPr>
        <w:t>六、</w:t>
      </w:r>
      <w:r>
        <w:rPr>
          <w:rFonts w:hint="eastAsia" w:ascii="宋体" w:hAnsi="宋体"/>
          <w:color w:val="000000"/>
          <w:szCs w:val="21"/>
        </w:rPr>
        <w:t>上述各项承诺条款与施工合同具有同等法律效力，如与施工合同其他条款有抵触的，以对甲方有利者的为准。</w:t>
      </w:r>
    </w:p>
    <w:p>
      <w:pPr>
        <w:pStyle w:val="3"/>
        <w:spacing w:line="360" w:lineRule="auto"/>
        <w:ind w:left="-2" w:right="275" w:rightChars="131"/>
        <w:jc w:val="left"/>
        <w:rPr>
          <w:rFonts w:hint="eastAsia" w:ascii="宋体" w:hAnsi="宋体"/>
          <w:color w:val="000000"/>
          <w:szCs w:val="21"/>
        </w:rPr>
      </w:pPr>
      <w:r>
        <w:rPr>
          <w:rFonts w:hint="eastAsia" w:ascii="宋体" w:hAnsi="宋体"/>
          <w:b/>
          <w:color w:val="000000"/>
          <w:szCs w:val="21"/>
        </w:rPr>
        <w:t>七、</w:t>
      </w:r>
      <w:r>
        <w:rPr>
          <w:rFonts w:hint="eastAsia" w:ascii="宋体" w:hAnsi="宋体"/>
          <w:color w:val="000000"/>
          <w:szCs w:val="21"/>
        </w:rPr>
        <w:t>本承诺生效和终止时间与施工合同相同。</w:t>
      </w:r>
    </w:p>
    <w:p>
      <w:pPr>
        <w:spacing w:line="440" w:lineRule="exact"/>
        <w:ind w:right="275" w:rightChars="131" w:firstLine="4408" w:firstLineChars="2091"/>
        <w:rPr>
          <w:rFonts w:hint="eastAsia" w:ascii="宋体" w:hAnsi="宋体"/>
          <w:b/>
          <w:bCs/>
          <w:color w:val="000000"/>
          <w:szCs w:val="21"/>
        </w:rPr>
      </w:pPr>
      <w:r>
        <w:rPr>
          <w:rFonts w:hint="eastAsia" w:ascii="宋体" w:hAnsi="宋体"/>
          <w:b/>
          <w:bCs/>
          <w:color w:val="000000"/>
          <w:szCs w:val="21"/>
        </w:rPr>
        <w:t>承诺人（乙方）：</w:t>
      </w:r>
    </w:p>
    <w:p>
      <w:pPr>
        <w:spacing w:line="440" w:lineRule="exact"/>
        <w:ind w:left="-1" w:leftChars="-1" w:right="275" w:rightChars="131" w:hanging="1"/>
        <w:jc w:val="center"/>
        <w:rPr>
          <w:rFonts w:hint="eastAsia" w:ascii="宋体" w:hAnsi="宋体"/>
          <w:b/>
          <w:bCs/>
          <w:color w:val="000000"/>
          <w:szCs w:val="21"/>
        </w:rPr>
      </w:pPr>
      <w:r>
        <w:rPr>
          <w:rFonts w:hint="eastAsia" w:ascii="宋体" w:hAnsi="宋体"/>
          <w:b/>
          <w:bCs/>
          <w:color w:val="000000"/>
          <w:szCs w:val="21"/>
        </w:rPr>
        <w:t xml:space="preserve">                      </w:t>
      </w:r>
    </w:p>
    <w:p>
      <w:pPr>
        <w:spacing w:line="440" w:lineRule="exact"/>
        <w:ind w:left="-1" w:leftChars="-1" w:right="275" w:rightChars="131" w:hanging="1"/>
        <w:jc w:val="center"/>
        <w:rPr>
          <w:rFonts w:hint="eastAsia" w:ascii="宋体" w:hAnsi="宋体"/>
          <w:b/>
          <w:bCs/>
          <w:color w:val="000000"/>
          <w:szCs w:val="21"/>
        </w:rPr>
      </w:pPr>
      <w:r>
        <w:rPr>
          <w:rFonts w:hint="eastAsia" w:ascii="宋体" w:hAnsi="宋体"/>
          <w:b/>
          <w:bCs/>
          <w:color w:val="000000"/>
          <w:szCs w:val="21"/>
        </w:rPr>
        <w:t>　　　　　　　　　法定代表人：</w:t>
      </w:r>
    </w:p>
    <w:p>
      <w:pPr>
        <w:spacing w:line="440" w:lineRule="exact"/>
        <w:ind w:left="-1" w:leftChars="-1" w:right="275" w:rightChars="131" w:hanging="1"/>
        <w:jc w:val="center"/>
        <w:rPr>
          <w:rFonts w:hint="eastAsia" w:ascii="宋体" w:hAnsi="宋体"/>
          <w:b/>
          <w:bCs/>
          <w:color w:val="000000"/>
          <w:szCs w:val="21"/>
        </w:rPr>
      </w:pPr>
      <w:r>
        <w:rPr>
          <w:rFonts w:hint="eastAsia" w:ascii="宋体" w:hAnsi="宋体"/>
          <w:b/>
          <w:bCs/>
          <w:color w:val="000000"/>
          <w:szCs w:val="21"/>
        </w:rPr>
        <w:t xml:space="preserve">                 </w:t>
      </w:r>
    </w:p>
    <w:p>
      <w:pPr>
        <w:spacing w:line="440" w:lineRule="exact"/>
        <w:ind w:left="-1" w:leftChars="-1" w:right="275" w:rightChars="131" w:hanging="1"/>
        <w:jc w:val="center"/>
        <w:rPr>
          <w:rFonts w:hint="eastAsia" w:ascii="宋体" w:hAnsi="宋体"/>
          <w:b/>
          <w:bCs/>
          <w:color w:val="000000"/>
          <w:szCs w:val="21"/>
        </w:rPr>
      </w:pPr>
      <w:r>
        <w:rPr>
          <w:rFonts w:hint="eastAsia" w:ascii="宋体" w:hAnsi="宋体"/>
          <w:b/>
          <w:bCs/>
          <w:color w:val="000000"/>
          <w:szCs w:val="21"/>
        </w:rPr>
        <w:t>　　　　　　　　　项目经理：</w:t>
      </w:r>
    </w:p>
    <w:p>
      <w:pPr>
        <w:spacing w:line="440" w:lineRule="exact"/>
        <w:ind w:left="-1" w:leftChars="-1" w:right="275" w:rightChars="131" w:hanging="1"/>
        <w:jc w:val="center"/>
        <w:rPr>
          <w:rFonts w:hint="eastAsia" w:ascii="宋体" w:hAnsi="宋体"/>
          <w:b/>
          <w:bCs/>
          <w:color w:val="000000"/>
          <w:szCs w:val="21"/>
        </w:rPr>
      </w:pPr>
      <w:r>
        <w:rPr>
          <w:rFonts w:hint="eastAsia" w:ascii="宋体" w:hAnsi="宋体"/>
          <w:b/>
          <w:bCs/>
          <w:color w:val="000000"/>
          <w:szCs w:val="21"/>
        </w:rPr>
        <w:t>　　　　　　　　　　　　　　　　　　　　　 年  月  日</w:t>
      </w:r>
    </w:p>
    <w:p>
      <w:pPr>
        <w:spacing w:line="360" w:lineRule="auto"/>
        <w:ind w:right="275" w:rightChars="131"/>
        <w:rPr>
          <w:rFonts w:ascii="宋体" w:hAnsi="宋体"/>
          <w:b/>
          <w:color w:val="000000"/>
          <w:szCs w:val="21"/>
        </w:rPr>
      </w:pPr>
    </w:p>
    <w:p>
      <w:pPr>
        <w:spacing w:line="560" w:lineRule="exact"/>
        <w:ind w:left="1216" w:leftChars="1" w:hanging="1214" w:hangingChars="576"/>
        <w:jc w:val="left"/>
        <w:rPr>
          <w:rFonts w:hint="eastAsia" w:ascii="宋体" w:hAnsi="宋体"/>
          <w:b/>
          <w:color w:val="000000"/>
          <w:szCs w:val="21"/>
        </w:rPr>
      </w:pPr>
    </w:p>
    <w:p>
      <w:pPr>
        <w:rPr>
          <w:rFonts w:hint="eastAsia" w:ascii="宋体" w:hAnsi="宋体"/>
          <w:b/>
          <w:bCs/>
          <w:color w:val="000000"/>
          <w:sz w:val="36"/>
          <w:szCs w:val="36"/>
        </w:rPr>
      </w:pPr>
    </w:p>
    <w:p>
      <w:pPr>
        <w:pStyle w:val="12"/>
        <w:spacing w:before="20" w:beforeAutospacing="0" w:after="20" w:afterAutospacing="0" w:line="360" w:lineRule="exact"/>
        <w:ind w:right="23"/>
        <w:jc w:val="center"/>
        <w:rPr>
          <w:b/>
          <w:smallCaps/>
          <w:sz w:val="30"/>
          <w:szCs w:val="30"/>
        </w:rPr>
      </w:pPr>
      <w:r>
        <w:rPr>
          <w:rFonts w:hint="eastAsia"/>
          <w:b/>
          <w:smallCaps/>
          <w:sz w:val="30"/>
          <w:szCs w:val="30"/>
        </w:rPr>
        <w:t>（九）施工安全责任承诺书</w:t>
      </w:r>
    </w:p>
    <w:p>
      <w:pPr>
        <w:spacing w:line="500" w:lineRule="exact"/>
        <w:rPr>
          <w:rFonts w:ascii="宋体" w:hAnsi="宋体"/>
          <w:color w:val="000000"/>
          <w:szCs w:val="21"/>
        </w:rPr>
      </w:pPr>
      <w:r>
        <w:rPr>
          <w:rFonts w:hint="eastAsia" w:ascii="宋体" w:hAnsi="宋体"/>
          <w:color w:val="000000"/>
          <w:szCs w:val="21"/>
        </w:rPr>
        <w:t>致：</w:t>
      </w:r>
      <w:r>
        <w:rPr>
          <w:rFonts w:hint="eastAsia" w:ascii="宋体" w:hAnsi="宋体"/>
          <w:color w:val="000000"/>
          <w:szCs w:val="21"/>
          <w:u w:val="single"/>
        </w:rPr>
        <w:t xml:space="preserve">                        </w:t>
      </w:r>
      <w:r>
        <w:rPr>
          <w:rFonts w:hint="eastAsia" w:ascii="宋体" w:hAnsi="宋体"/>
          <w:color w:val="000000"/>
          <w:szCs w:val="21"/>
        </w:rPr>
        <w:t xml:space="preserve">    </w:t>
      </w:r>
    </w:p>
    <w:p>
      <w:pPr>
        <w:spacing w:line="500" w:lineRule="exact"/>
        <w:ind w:firstLine="420" w:firstLineChars="200"/>
        <w:rPr>
          <w:rFonts w:ascii="宋体" w:hAnsi="宋体"/>
          <w:color w:val="000000"/>
          <w:szCs w:val="21"/>
        </w:rPr>
      </w:pPr>
      <w:r>
        <w:rPr>
          <w:rFonts w:hint="eastAsia" w:ascii="宋体" w:hAnsi="宋体"/>
          <w:color w:val="000000"/>
          <w:szCs w:val="21"/>
        </w:rPr>
        <w:t>为确保</w:t>
      </w:r>
      <w:r>
        <w:rPr>
          <w:rFonts w:hint="eastAsia" w:ascii="宋体" w:hAnsi="宋体"/>
          <w:color w:val="000000"/>
          <w:szCs w:val="21"/>
          <w:u w:val="single"/>
        </w:rPr>
        <w:t xml:space="preserve">                           </w:t>
      </w:r>
      <w:r>
        <w:rPr>
          <w:rFonts w:hint="eastAsia" w:ascii="宋体" w:hAnsi="宋体"/>
          <w:color w:val="000000"/>
          <w:szCs w:val="21"/>
        </w:rPr>
        <w:t>工程安全施工，我公司就有关安全责任做出如下承诺：</w:t>
      </w:r>
    </w:p>
    <w:p>
      <w:pPr>
        <w:pStyle w:val="13"/>
        <w:spacing w:line="500" w:lineRule="exact"/>
        <w:ind w:firstLine="0" w:firstLineChars="0"/>
        <w:rPr>
          <w:rFonts w:ascii="宋体" w:hAnsi="宋体"/>
          <w:color w:val="000000"/>
          <w:szCs w:val="21"/>
        </w:rPr>
      </w:pPr>
      <w:r>
        <w:rPr>
          <w:rFonts w:hint="eastAsia" w:ascii="宋体" w:hAnsi="宋体"/>
          <w:color w:val="000000"/>
          <w:szCs w:val="21"/>
        </w:rPr>
        <w:t>一、承诺在项目履约期间，严格按依照《建筑施工安全检查标准》（</w:t>
      </w:r>
      <w:r>
        <w:rPr>
          <w:rFonts w:ascii="宋体" w:hAnsi="宋体"/>
          <w:color w:val="000000"/>
          <w:szCs w:val="21"/>
        </w:rPr>
        <w:t>JGJ59-</w:t>
      </w:r>
      <w:r>
        <w:rPr>
          <w:rFonts w:hint="eastAsia" w:ascii="宋体" w:hAnsi="宋体"/>
          <w:color w:val="000000"/>
          <w:szCs w:val="21"/>
        </w:rPr>
        <w:t>2011）的内容和甲方要求，明确安全责任，做好施工组织设计和施工安全技术交底，服从甲方和监理单位的日常管理和检查</w:t>
      </w:r>
    </w:p>
    <w:p>
      <w:pPr>
        <w:pStyle w:val="13"/>
        <w:spacing w:line="500" w:lineRule="exact"/>
        <w:ind w:firstLine="0" w:firstLineChars="0"/>
        <w:rPr>
          <w:rFonts w:ascii="宋体" w:hAnsi="宋体"/>
          <w:color w:val="000000"/>
          <w:szCs w:val="21"/>
        </w:rPr>
      </w:pPr>
      <w:r>
        <w:rPr>
          <w:rFonts w:hint="eastAsia" w:ascii="宋体" w:hAnsi="宋体"/>
          <w:color w:val="000000"/>
          <w:szCs w:val="21"/>
        </w:rPr>
        <w:t>二、承诺设立安全生产管理机构，配备专职安全生产管理人员。专职安全生产管理人员负责对安全生产进行现场监督检查。发现安全事故隐患，及时向甲方和监理单位报告。对违章指挥、违章操作的立即制止。</w:t>
      </w:r>
    </w:p>
    <w:p>
      <w:pPr>
        <w:pStyle w:val="13"/>
        <w:spacing w:line="500" w:lineRule="exact"/>
        <w:ind w:firstLine="0" w:firstLineChars="0"/>
        <w:rPr>
          <w:rFonts w:ascii="宋体" w:hAnsi="宋体"/>
          <w:color w:val="000000"/>
          <w:szCs w:val="21"/>
        </w:rPr>
      </w:pPr>
      <w:r>
        <w:rPr>
          <w:rFonts w:hint="eastAsia" w:ascii="宋体" w:hAnsi="宋体"/>
          <w:color w:val="000000"/>
          <w:szCs w:val="21"/>
        </w:rPr>
        <w:t>三、承诺对本单位施工人员进行安全教育，有健全的安全管理制度和培训教育记录，保证施工人员不违反甲方管理规定和国家法律法规。</w:t>
      </w:r>
    </w:p>
    <w:p>
      <w:pPr>
        <w:pStyle w:val="13"/>
        <w:spacing w:line="500" w:lineRule="exact"/>
        <w:ind w:firstLine="0" w:firstLineChars="0"/>
        <w:rPr>
          <w:rFonts w:ascii="宋体" w:hAnsi="宋体"/>
          <w:color w:val="000000"/>
          <w:szCs w:val="21"/>
        </w:rPr>
      </w:pPr>
      <w:r>
        <w:rPr>
          <w:rFonts w:hint="eastAsia" w:ascii="宋体" w:hAnsi="宋体"/>
          <w:color w:val="000000"/>
          <w:szCs w:val="21"/>
        </w:rPr>
        <w:t>四、垂直运输机械作业人员、安装拆卸工、爆破作业人员、起重信号工、登高架设作业人员等特种作业人员，按照国家有关规定经过专门的安全作业培训，并取得特种作业操作资格证书后，上岗作业。</w:t>
      </w:r>
    </w:p>
    <w:p>
      <w:pPr>
        <w:pStyle w:val="13"/>
        <w:spacing w:line="500" w:lineRule="exact"/>
        <w:ind w:firstLine="0" w:firstLineChars="0"/>
        <w:rPr>
          <w:rFonts w:ascii="宋体" w:hAnsi="宋体"/>
          <w:color w:val="000000"/>
          <w:szCs w:val="21"/>
        </w:rPr>
      </w:pPr>
      <w:r>
        <w:rPr>
          <w:rFonts w:hint="eastAsia" w:ascii="宋体" w:hAnsi="宋体"/>
          <w:color w:val="000000"/>
          <w:szCs w:val="21"/>
        </w:rPr>
        <w:t>五、在施工组织设计中编制安全技术措施和施工现场临时用电方案，对于危险性较大的分部分项工程，按照国家和省、市有关规章进行专项施工方案的编制、审查和专家论证，符合要求后组织实施。</w:t>
      </w:r>
    </w:p>
    <w:p>
      <w:pPr>
        <w:pStyle w:val="13"/>
        <w:spacing w:line="500" w:lineRule="exact"/>
        <w:ind w:firstLine="0" w:firstLineChars="0"/>
        <w:rPr>
          <w:rFonts w:ascii="宋体" w:hAnsi="宋体"/>
          <w:color w:val="000000"/>
          <w:szCs w:val="21"/>
        </w:rPr>
      </w:pPr>
      <w:r>
        <w:rPr>
          <w:rFonts w:hint="eastAsia" w:ascii="宋体" w:hAnsi="宋体"/>
          <w:color w:val="000000"/>
          <w:szCs w:val="21"/>
        </w:rPr>
        <w:t>六、建设工程施工前，负责项目管理的技术人员对有关安全施工的技术要求向施工作业班组、作业人员进行详细说明，并由双方签字确认。</w:t>
      </w:r>
    </w:p>
    <w:p>
      <w:pPr>
        <w:pStyle w:val="13"/>
        <w:spacing w:line="500" w:lineRule="exact"/>
        <w:ind w:firstLine="0" w:firstLineChars="0"/>
        <w:rPr>
          <w:rFonts w:ascii="宋体" w:hAnsi="宋体"/>
          <w:color w:val="000000"/>
          <w:szCs w:val="21"/>
        </w:rPr>
      </w:pPr>
      <w:r>
        <w:rPr>
          <w:rFonts w:hint="eastAsia" w:ascii="宋体" w:hAnsi="宋体"/>
          <w:color w:val="000000"/>
          <w:szCs w:val="21"/>
        </w:rPr>
        <w:t>七、在施工现场入口处、施工起重机械、临时用电设施、脚手架、出入通道口、楼梯口、电梯井口、孔洞口、桥梁口、隧道口、基坑边沿、爆破物及有害危险气体和液体存放处等危险部位，设置明显的安全警示标志。根据不同施工阶段和周围环境及季节、气候的变化，在施工现场采取相应的安全施工措施。施工现场暂时停止施工的，做好现场防护。</w:t>
      </w:r>
    </w:p>
    <w:p>
      <w:pPr>
        <w:pStyle w:val="13"/>
        <w:spacing w:line="500" w:lineRule="exact"/>
        <w:ind w:firstLine="0" w:firstLineChars="0"/>
        <w:rPr>
          <w:rFonts w:ascii="宋体" w:hAnsi="宋体"/>
          <w:color w:val="000000"/>
          <w:szCs w:val="21"/>
        </w:rPr>
      </w:pPr>
      <w:r>
        <w:rPr>
          <w:rFonts w:hint="eastAsia" w:ascii="宋体" w:hAnsi="宋体"/>
          <w:color w:val="000000"/>
          <w:szCs w:val="21"/>
        </w:rPr>
        <w:t>八、将施工现场的办公、生活区与作业区分开设置，并保持安全距离；办公、生活区的选址符合安全性要求。职工的膳食、饮水、休息场所等符合卫生标准。不在尚未竣工的建筑物内设置员工集体宿舍。</w:t>
      </w:r>
    </w:p>
    <w:p>
      <w:pPr>
        <w:pStyle w:val="13"/>
        <w:spacing w:line="500" w:lineRule="exact"/>
        <w:ind w:firstLine="0" w:firstLineChars="0"/>
        <w:rPr>
          <w:rFonts w:ascii="宋体" w:hAnsi="宋体"/>
          <w:color w:val="000000"/>
          <w:szCs w:val="21"/>
        </w:rPr>
      </w:pPr>
      <w:r>
        <w:rPr>
          <w:rFonts w:hint="eastAsia" w:ascii="宋体" w:hAnsi="宋体"/>
          <w:color w:val="000000"/>
          <w:szCs w:val="21"/>
        </w:rPr>
        <w:t>九、对因建筑工程施工可能造成损害的毗邻建筑物、构筑物和地下管线等，采取专项防护措施。遵守有关环境保护法律、法规的规定，在施工现场采取措施，防止或者减少粉尘、废气、废水、固体废物、噪声、振动和施工照明对人和环境的危害和污染。在城市市区内的建设工程，对施工现场实行封闭围挡。</w:t>
      </w:r>
    </w:p>
    <w:p>
      <w:pPr>
        <w:pStyle w:val="13"/>
        <w:spacing w:line="500" w:lineRule="exact"/>
        <w:ind w:firstLine="0" w:firstLineChars="0"/>
        <w:rPr>
          <w:rFonts w:ascii="宋体" w:hAnsi="宋体"/>
          <w:color w:val="000000"/>
          <w:szCs w:val="21"/>
        </w:rPr>
      </w:pPr>
      <w:r>
        <w:rPr>
          <w:rFonts w:hint="eastAsia" w:ascii="宋体" w:hAnsi="宋体"/>
          <w:color w:val="000000"/>
          <w:szCs w:val="21"/>
        </w:rPr>
        <w:t>十、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pPr>
        <w:pStyle w:val="13"/>
        <w:spacing w:line="500" w:lineRule="exact"/>
        <w:ind w:firstLine="0" w:firstLineChars="0"/>
        <w:rPr>
          <w:rFonts w:ascii="宋体" w:hAnsi="宋体"/>
          <w:color w:val="000000"/>
          <w:szCs w:val="21"/>
        </w:rPr>
      </w:pPr>
      <w:r>
        <w:rPr>
          <w:rFonts w:hint="eastAsia" w:ascii="宋体" w:hAnsi="宋体"/>
          <w:color w:val="000000"/>
          <w:szCs w:val="21"/>
        </w:rPr>
        <w:t>十一、向作业人员提供安全防护用具和安全防护服装，并书面告知危险岗位的操作规程和违章操作的危害。</w:t>
      </w:r>
    </w:p>
    <w:p>
      <w:pPr>
        <w:pStyle w:val="13"/>
        <w:spacing w:line="500" w:lineRule="exact"/>
        <w:ind w:firstLine="0" w:firstLineChars="0"/>
        <w:rPr>
          <w:rFonts w:ascii="宋体" w:hAnsi="宋体"/>
          <w:color w:val="000000"/>
          <w:szCs w:val="21"/>
        </w:rPr>
      </w:pPr>
      <w:r>
        <w:rPr>
          <w:rFonts w:hint="eastAsia" w:ascii="宋体" w:hAnsi="宋体"/>
          <w:color w:val="000000"/>
          <w:szCs w:val="21"/>
        </w:rPr>
        <w:t xml:space="preserve">十二、作业人员遵守安全施工的强制性标准、规章制度和操作规程，正确使用安全防护用具、机械设备等。 </w:t>
      </w:r>
    </w:p>
    <w:p>
      <w:pPr>
        <w:pStyle w:val="13"/>
        <w:spacing w:line="500" w:lineRule="exact"/>
        <w:ind w:firstLine="0" w:firstLineChars="0"/>
        <w:rPr>
          <w:rFonts w:ascii="宋体" w:hAnsi="宋体"/>
          <w:color w:val="000000"/>
          <w:szCs w:val="21"/>
        </w:rPr>
      </w:pPr>
      <w:r>
        <w:rPr>
          <w:rFonts w:hint="eastAsia" w:ascii="宋体" w:hAnsi="宋体"/>
          <w:color w:val="000000"/>
          <w:szCs w:val="21"/>
        </w:rPr>
        <w:t>十三、采购、租赁具有生产（制造）许可证、产品合格证的安全防护用具、机械设备、施工机具及配件，并在进入施工现场前进行查验。施工现场的安全防护用具、机械设备、施工机具及配件安排专人管理，定期进行检查、维修和保养，建立相应的资料档案，并按照国家有关规定及时报废。</w:t>
      </w:r>
    </w:p>
    <w:p>
      <w:pPr>
        <w:pStyle w:val="13"/>
        <w:spacing w:line="500" w:lineRule="exact"/>
        <w:ind w:firstLine="0" w:firstLineChars="0"/>
        <w:rPr>
          <w:rFonts w:ascii="宋体" w:hAnsi="宋体"/>
          <w:color w:val="000000"/>
          <w:szCs w:val="21"/>
        </w:rPr>
      </w:pPr>
      <w:r>
        <w:rPr>
          <w:rFonts w:hint="eastAsia" w:ascii="宋体" w:hAnsi="宋体"/>
          <w:color w:val="000000"/>
          <w:szCs w:val="21"/>
        </w:rPr>
        <w:t>十四、在使用施工起重机械和整体提升脚手架、模板等自升式架设设施前，组织有关单位进行验收，或委托具有相应资质的检验检测机构进行验收；使用承租的机械设备和施工机具及配件的，验收合格后使用。</w:t>
      </w:r>
    </w:p>
    <w:p>
      <w:pPr>
        <w:spacing w:line="500" w:lineRule="exact"/>
        <w:rPr>
          <w:rFonts w:ascii="宋体" w:hAnsi="宋体"/>
          <w:color w:val="000000"/>
          <w:szCs w:val="21"/>
        </w:rPr>
      </w:pPr>
      <w:r>
        <w:rPr>
          <w:rFonts w:hint="eastAsia" w:ascii="宋体" w:hAnsi="宋体"/>
          <w:color w:val="000000"/>
          <w:szCs w:val="21"/>
        </w:rPr>
        <w:t>十五、承诺将本单位特种作业人员证件和施工人员身份证复印件甲方备案。</w:t>
      </w:r>
    </w:p>
    <w:p>
      <w:pPr>
        <w:spacing w:line="500" w:lineRule="exact"/>
        <w:rPr>
          <w:rFonts w:ascii="宋体" w:hAnsi="宋体"/>
          <w:color w:val="000000"/>
          <w:szCs w:val="21"/>
        </w:rPr>
      </w:pPr>
      <w:r>
        <w:rPr>
          <w:rFonts w:hint="eastAsia" w:ascii="宋体" w:hAnsi="宋体"/>
          <w:color w:val="000000"/>
          <w:szCs w:val="21"/>
        </w:rPr>
        <w:t>十六、承诺文明施工，保证现场不出现安全事故、消防事故和工伤事故，设立现场安全负责人，向甲方和相关部门解释施工消防、安全工作保障情况及施工方案实施情况，保证施工人员和第三方人员、财产安全。如因施工发生任何意外或造成人员伤亡，施工方承诺完全负责。</w:t>
      </w:r>
    </w:p>
    <w:p>
      <w:pPr>
        <w:spacing w:line="500" w:lineRule="exact"/>
        <w:rPr>
          <w:rFonts w:ascii="宋体" w:hAnsi="宋体"/>
          <w:color w:val="000000"/>
          <w:szCs w:val="21"/>
        </w:rPr>
      </w:pPr>
      <w:r>
        <w:rPr>
          <w:rFonts w:hint="eastAsia" w:ascii="宋体" w:hAnsi="宋体"/>
          <w:color w:val="000000"/>
          <w:szCs w:val="21"/>
        </w:rPr>
        <w:t>十七、承诺施工人员自觉遵守甲方管理规定，如发生人为的不安全行为，危及人身、财产安全的，必须无条件立即整改，并接受甲方和监理单位的检查监督。</w:t>
      </w:r>
    </w:p>
    <w:p>
      <w:pPr>
        <w:spacing w:line="500" w:lineRule="exact"/>
        <w:rPr>
          <w:rFonts w:ascii="宋体" w:hAnsi="宋体"/>
          <w:color w:val="000000"/>
          <w:szCs w:val="21"/>
        </w:rPr>
      </w:pPr>
      <w:r>
        <w:rPr>
          <w:rFonts w:hint="eastAsia" w:ascii="宋体" w:hAnsi="宋体"/>
          <w:color w:val="000000"/>
          <w:szCs w:val="21"/>
        </w:rPr>
        <w:t>十八、承诺甲方和监理单位发现有重大不安全因素时，随时有权要求停工整改，不得继续违章操作强行施工。</w:t>
      </w:r>
    </w:p>
    <w:p>
      <w:pPr>
        <w:spacing w:line="500" w:lineRule="exact"/>
        <w:rPr>
          <w:rFonts w:ascii="宋体" w:hAnsi="宋体"/>
          <w:color w:val="000000"/>
          <w:szCs w:val="21"/>
        </w:rPr>
      </w:pPr>
      <w:r>
        <w:rPr>
          <w:rFonts w:hint="eastAsia" w:ascii="宋体" w:hAnsi="宋体"/>
          <w:color w:val="000000"/>
          <w:szCs w:val="21"/>
        </w:rPr>
        <w:t>十九、承诺造成人员、财产损失的，照损失程度全额赔偿，并接受甲方视情节作出的</w:t>
      </w:r>
      <w:r>
        <w:rPr>
          <w:rFonts w:ascii="宋体" w:hAnsi="宋体"/>
          <w:color w:val="000000"/>
          <w:szCs w:val="21"/>
        </w:rPr>
        <w:t>1000-10000</w:t>
      </w:r>
      <w:r>
        <w:rPr>
          <w:rFonts w:hint="eastAsia" w:ascii="宋体" w:hAnsi="宋体"/>
          <w:color w:val="000000"/>
          <w:szCs w:val="21"/>
        </w:rPr>
        <w:t>元每次的违约金处理。</w:t>
      </w:r>
    </w:p>
    <w:p>
      <w:pPr>
        <w:spacing w:line="500" w:lineRule="exact"/>
        <w:rPr>
          <w:rFonts w:ascii="宋体" w:hAnsi="宋体"/>
          <w:color w:val="000000"/>
          <w:szCs w:val="21"/>
        </w:rPr>
      </w:pPr>
      <w:r>
        <w:rPr>
          <w:rFonts w:hint="eastAsia" w:ascii="宋体" w:hAnsi="宋体"/>
          <w:color w:val="000000"/>
          <w:szCs w:val="21"/>
        </w:rPr>
        <w:t>二十、承诺项目履约期间发生任何安全责任事故，我方愿承担一切责任。</w:t>
      </w:r>
    </w:p>
    <w:p>
      <w:pPr>
        <w:spacing w:line="500" w:lineRule="exact"/>
        <w:rPr>
          <w:rFonts w:ascii="宋体" w:hAnsi="宋体"/>
          <w:color w:val="000000"/>
          <w:szCs w:val="21"/>
        </w:rPr>
      </w:pPr>
    </w:p>
    <w:p>
      <w:pPr>
        <w:spacing w:line="500" w:lineRule="exact"/>
        <w:rPr>
          <w:rFonts w:ascii="宋体" w:hAnsi="宋体"/>
          <w:color w:val="000000"/>
          <w:szCs w:val="21"/>
        </w:rPr>
      </w:pPr>
    </w:p>
    <w:p>
      <w:pPr>
        <w:spacing w:line="500" w:lineRule="exact"/>
        <w:rPr>
          <w:rFonts w:ascii="宋体" w:hAnsi="宋体"/>
          <w:color w:val="000000"/>
          <w:szCs w:val="21"/>
        </w:rPr>
      </w:pPr>
    </w:p>
    <w:p>
      <w:pPr>
        <w:pStyle w:val="6"/>
        <w:ind w:left="-1" w:leftChars="-1" w:hanging="1"/>
        <w:jc w:val="center"/>
        <w:rPr>
          <w:rFonts w:hint="eastAsia" w:hAnsi="宋体"/>
          <w:b/>
          <w:smallCaps/>
          <w:color w:val="000000"/>
          <w:sz w:val="30"/>
          <w:szCs w:val="30"/>
        </w:rPr>
      </w:pPr>
      <w:r>
        <w:rPr>
          <w:rFonts w:hint="eastAsia" w:hAnsi="宋体"/>
          <w:color w:val="000000"/>
        </w:rPr>
        <w:t xml:space="preserve">承诺单位：                      （签字、盖章）     </w:t>
      </w:r>
    </w:p>
    <w:p>
      <w:pPr>
        <w:pStyle w:val="6"/>
        <w:ind w:left="-1" w:leftChars="-1" w:hanging="1"/>
        <w:jc w:val="center"/>
        <w:rPr>
          <w:rFonts w:hint="eastAsia" w:hAnsi="宋体"/>
          <w:b/>
          <w:smallCaps/>
          <w:color w:val="000000"/>
          <w:sz w:val="30"/>
          <w:szCs w:val="30"/>
        </w:rPr>
      </w:pPr>
    </w:p>
    <w:p>
      <w:pPr>
        <w:pStyle w:val="6"/>
        <w:ind w:left="-1" w:leftChars="-1" w:hanging="1"/>
        <w:jc w:val="center"/>
        <w:rPr>
          <w:rFonts w:hint="eastAsia" w:hAnsi="宋体"/>
          <w:b/>
          <w:smallCaps/>
          <w:color w:val="000000"/>
          <w:sz w:val="30"/>
          <w:szCs w:val="30"/>
        </w:rPr>
      </w:pPr>
    </w:p>
    <w:p>
      <w:pPr>
        <w:pStyle w:val="6"/>
        <w:ind w:left="-1" w:leftChars="-1" w:hanging="1"/>
        <w:jc w:val="center"/>
        <w:rPr>
          <w:rFonts w:hint="eastAsia" w:hAnsi="宋体"/>
          <w:b/>
          <w:smallCaps/>
          <w:color w:val="000000"/>
          <w:sz w:val="30"/>
          <w:szCs w:val="30"/>
        </w:rPr>
      </w:pPr>
    </w:p>
    <w:p>
      <w:pPr>
        <w:pStyle w:val="6"/>
        <w:ind w:left="-1" w:leftChars="-1" w:hanging="1"/>
        <w:jc w:val="center"/>
        <w:rPr>
          <w:rFonts w:hint="eastAsia" w:hAnsi="宋体"/>
          <w:b/>
          <w:smallCaps/>
          <w:color w:val="000000"/>
          <w:sz w:val="30"/>
          <w:szCs w:val="30"/>
        </w:rPr>
      </w:pPr>
    </w:p>
    <w:p>
      <w:pPr>
        <w:pStyle w:val="6"/>
        <w:ind w:left="-1" w:leftChars="-1" w:hanging="1"/>
        <w:jc w:val="center"/>
        <w:rPr>
          <w:rFonts w:hint="eastAsia" w:hAnsi="宋体"/>
          <w:b/>
          <w:smallCaps/>
          <w:color w:val="000000"/>
          <w:sz w:val="30"/>
          <w:szCs w:val="30"/>
        </w:rPr>
      </w:pPr>
    </w:p>
    <w:p>
      <w:pPr>
        <w:pStyle w:val="6"/>
        <w:ind w:left="-1" w:leftChars="-1" w:hanging="1"/>
        <w:jc w:val="center"/>
        <w:rPr>
          <w:rFonts w:hint="eastAsia" w:hAnsi="宋体"/>
          <w:b/>
          <w:smallCaps/>
          <w:color w:val="000000"/>
          <w:sz w:val="30"/>
          <w:szCs w:val="30"/>
        </w:rPr>
      </w:pPr>
    </w:p>
    <w:p>
      <w:pPr>
        <w:pStyle w:val="6"/>
        <w:ind w:left="-1" w:leftChars="-1" w:hanging="1"/>
        <w:jc w:val="center"/>
        <w:rPr>
          <w:rFonts w:hint="eastAsia" w:hAnsi="宋体"/>
          <w:b/>
          <w:smallCaps/>
          <w:color w:val="000000"/>
          <w:sz w:val="30"/>
          <w:szCs w:val="30"/>
        </w:rPr>
      </w:pPr>
    </w:p>
    <w:p>
      <w:pPr>
        <w:pStyle w:val="4"/>
        <w:adjustRightInd w:val="0"/>
        <w:snapToGrid w:val="0"/>
        <w:spacing w:before="62" w:beforeLines="20" w:after="62" w:afterLines="20" w:line="540" w:lineRule="exact"/>
        <w:ind w:left="0" w:leftChars="0"/>
        <w:outlineLvl w:val="1"/>
        <w:rPr>
          <w:rFonts w:hint="eastAsia" w:ascii="宋体" w:hAnsi="宋体"/>
          <w:b/>
          <w:color w:val="000000"/>
          <w:sz w:val="28"/>
          <w:szCs w:val="28"/>
        </w:rPr>
      </w:pPr>
      <w:r>
        <w:rPr>
          <w:rFonts w:hint="eastAsia" w:ascii="宋体" w:hAnsi="宋体"/>
          <w:b/>
          <w:color w:val="000000"/>
          <w:sz w:val="28"/>
          <w:szCs w:val="28"/>
        </w:rPr>
        <w:t>2、 技术标格式</w:t>
      </w:r>
    </w:p>
    <w:p>
      <w:pPr>
        <w:pStyle w:val="4"/>
        <w:adjustRightInd w:val="0"/>
        <w:snapToGrid w:val="0"/>
        <w:spacing w:before="62" w:beforeLines="20" w:after="62" w:afterLines="20" w:line="540" w:lineRule="exact"/>
        <w:ind w:left="-1" w:leftChars="-1" w:hanging="1"/>
        <w:jc w:val="center"/>
        <w:outlineLvl w:val="1"/>
        <w:rPr>
          <w:rFonts w:hint="eastAsia" w:ascii="宋体" w:hAnsi="宋体"/>
          <w:b/>
          <w:color w:val="000000"/>
          <w:sz w:val="28"/>
          <w:szCs w:val="28"/>
        </w:rPr>
      </w:pPr>
      <w:r>
        <w:rPr>
          <w:rFonts w:hint="eastAsia" w:ascii="宋体" w:hAnsi="宋体"/>
          <w:b/>
          <w:color w:val="000000"/>
          <w:sz w:val="28"/>
          <w:szCs w:val="28"/>
        </w:rPr>
        <w:t>（一）技术标书</w:t>
      </w:r>
    </w:p>
    <w:p>
      <w:pPr>
        <w:pStyle w:val="4"/>
        <w:adjustRightInd w:val="0"/>
        <w:snapToGrid w:val="0"/>
        <w:spacing w:before="62" w:beforeLines="20" w:after="62" w:afterLines="20" w:line="540" w:lineRule="exact"/>
        <w:ind w:left="-1" w:leftChars="-1" w:hanging="1"/>
        <w:jc w:val="left"/>
        <w:rPr>
          <w:rFonts w:hint="eastAsia" w:ascii="宋体" w:hAnsi="宋体"/>
          <w:color w:val="000000"/>
          <w:sz w:val="24"/>
        </w:rPr>
      </w:pPr>
      <w:r>
        <w:rPr>
          <w:rFonts w:hint="eastAsia" w:ascii="宋体" w:hAnsi="宋体"/>
          <w:color w:val="000000"/>
          <w:sz w:val="24"/>
        </w:rPr>
        <w:t xml:space="preserve"> 封面格式</w:t>
      </w:r>
    </w:p>
    <w:p>
      <w:pPr>
        <w:pStyle w:val="4"/>
        <w:adjustRightInd w:val="0"/>
        <w:snapToGrid w:val="0"/>
        <w:spacing w:before="62" w:beforeLines="20" w:after="62" w:afterLines="20" w:line="540" w:lineRule="exact"/>
        <w:ind w:left="-1" w:leftChars="-1" w:hanging="1"/>
        <w:jc w:val="left"/>
        <w:rPr>
          <w:rFonts w:hint="eastAsia" w:ascii="宋体" w:hAnsi="宋体"/>
          <w:color w:val="000000"/>
          <w:sz w:val="24"/>
        </w:rPr>
      </w:pPr>
    </w:p>
    <w:p>
      <w:pPr>
        <w:pStyle w:val="4"/>
        <w:adjustRightInd w:val="0"/>
        <w:snapToGrid w:val="0"/>
        <w:spacing w:before="62" w:beforeLines="20" w:after="62" w:afterLines="20" w:line="540" w:lineRule="exact"/>
        <w:ind w:left="-1" w:leftChars="-1" w:hanging="1"/>
        <w:jc w:val="left"/>
        <w:rPr>
          <w:rFonts w:hint="eastAsia" w:ascii="宋体" w:hAnsi="宋体"/>
          <w:b/>
          <w:color w:val="000000"/>
          <w:sz w:val="28"/>
          <w:u w:val="single"/>
        </w:rPr>
      </w:pPr>
      <w:r>
        <w:rPr>
          <w:rFonts w:hint="eastAsia" w:ascii="宋体" w:hAnsi="宋体"/>
          <w:color w:val="000000"/>
          <w:sz w:val="24"/>
        </w:rPr>
        <w:t xml:space="preserve">        </w:t>
      </w:r>
      <w:r>
        <w:rPr>
          <w:rFonts w:hint="eastAsia" w:ascii="宋体" w:hAnsi="宋体"/>
          <w:color w:val="000000"/>
          <w:sz w:val="24"/>
          <w:u w:val="single"/>
        </w:rPr>
        <w:t xml:space="preserve">                             </w:t>
      </w:r>
      <w:r>
        <w:rPr>
          <w:rFonts w:hint="eastAsia" w:ascii="宋体" w:hAnsi="宋体"/>
          <w:b/>
          <w:color w:val="000000"/>
          <w:sz w:val="28"/>
        </w:rPr>
        <w:t>项目采购招标</w:t>
      </w:r>
    </w:p>
    <w:p>
      <w:pPr>
        <w:adjustRightInd w:val="0"/>
        <w:snapToGrid w:val="0"/>
        <w:spacing w:before="62" w:beforeLines="20" w:after="62" w:afterLines="20" w:line="800" w:lineRule="exact"/>
        <w:ind w:left="-1" w:leftChars="-1" w:hanging="1"/>
        <w:rPr>
          <w:rFonts w:hint="eastAsia" w:ascii="宋体" w:hAnsi="宋体"/>
          <w:color w:val="000000"/>
          <w:sz w:val="24"/>
          <w:u w:val="single"/>
        </w:rPr>
      </w:pPr>
    </w:p>
    <w:p>
      <w:pPr>
        <w:pStyle w:val="3"/>
        <w:adjustRightInd w:val="0"/>
        <w:snapToGrid w:val="0"/>
        <w:spacing w:before="62" w:beforeLines="20" w:after="62" w:afterLines="20" w:line="800" w:lineRule="exact"/>
        <w:ind w:left="-1" w:leftChars="-1" w:hanging="1"/>
        <w:jc w:val="center"/>
        <w:rPr>
          <w:rFonts w:hint="eastAsia" w:ascii="宋体" w:hAnsi="宋体"/>
          <w:color w:val="000000"/>
          <w:sz w:val="84"/>
        </w:rPr>
      </w:pPr>
      <w:r>
        <w:rPr>
          <w:rFonts w:hint="eastAsia" w:ascii="宋体" w:hAnsi="宋体"/>
          <w:color w:val="000000"/>
          <w:sz w:val="84"/>
        </w:rPr>
        <w:t>投  标  文  件</w:t>
      </w:r>
    </w:p>
    <w:p>
      <w:pPr>
        <w:pStyle w:val="3"/>
        <w:adjustRightInd w:val="0"/>
        <w:snapToGrid w:val="0"/>
        <w:spacing w:before="62" w:beforeLines="20" w:after="62" w:afterLines="20" w:line="540" w:lineRule="exact"/>
        <w:ind w:left="-1" w:leftChars="-1" w:hanging="1"/>
        <w:rPr>
          <w:rFonts w:hint="eastAsia" w:ascii="宋体" w:hAnsi="宋体"/>
          <w:color w:val="000000"/>
          <w:sz w:val="28"/>
          <w:szCs w:val="28"/>
          <w:u w:val="single"/>
        </w:rPr>
      </w:pPr>
      <w:r>
        <w:rPr>
          <w:rFonts w:hint="eastAsia" w:ascii="宋体" w:hAnsi="宋体"/>
          <w:color w:val="000000"/>
          <w:sz w:val="28"/>
          <w:szCs w:val="28"/>
        </w:rPr>
        <w:t>项目编号：</w:t>
      </w:r>
    </w:p>
    <w:p>
      <w:pPr>
        <w:adjustRightInd w:val="0"/>
        <w:snapToGrid w:val="0"/>
        <w:spacing w:before="62" w:beforeLines="20" w:after="62" w:afterLines="20" w:line="540" w:lineRule="exact"/>
        <w:ind w:left="-1" w:leftChars="-1" w:hanging="1"/>
        <w:jc w:val="center"/>
        <w:rPr>
          <w:rFonts w:hint="eastAsia" w:ascii="宋体" w:hAnsi="宋体"/>
          <w:b/>
          <w:color w:val="000000"/>
          <w:sz w:val="24"/>
        </w:rPr>
      </w:pPr>
    </w:p>
    <w:p>
      <w:pPr>
        <w:adjustRightInd w:val="0"/>
        <w:snapToGrid w:val="0"/>
        <w:spacing w:before="62" w:beforeLines="20" w:after="62" w:afterLines="20" w:line="540" w:lineRule="exact"/>
        <w:ind w:left="-1" w:leftChars="-1" w:hanging="1"/>
        <w:jc w:val="center"/>
        <w:rPr>
          <w:rFonts w:hint="eastAsia" w:ascii="宋体" w:hAnsi="宋体"/>
          <w:b/>
          <w:color w:val="000000"/>
          <w:sz w:val="24"/>
        </w:rPr>
      </w:pPr>
    </w:p>
    <w:p>
      <w:pPr>
        <w:adjustRightInd w:val="0"/>
        <w:snapToGrid w:val="0"/>
        <w:spacing w:before="62" w:beforeLines="20" w:after="62" w:afterLines="20" w:line="540" w:lineRule="exact"/>
        <w:ind w:left="-1" w:leftChars="-1" w:hanging="1"/>
        <w:jc w:val="center"/>
        <w:rPr>
          <w:rFonts w:hint="eastAsia" w:ascii="宋体" w:hAnsi="宋体"/>
          <w:b/>
          <w:color w:val="000000"/>
          <w:sz w:val="24"/>
        </w:rPr>
      </w:pPr>
    </w:p>
    <w:p>
      <w:pPr>
        <w:adjustRightInd w:val="0"/>
        <w:snapToGrid w:val="0"/>
        <w:spacing w:before="62" w:beforeLines="20" w:after="62" w:afterLines="20" w:line="540" w:lineRule="exact"/>
        <w:ind w:left="-1" w:leftChars="-1" w:hanging="1"/>
        <w:jc w:val="center"/>
        <w:rPr>
          <w:rFonts w:hint="eastAsia" w:ascii="宋体" w:hAnsi="宋体"/>
          <w:b/>
          <w:color w:val="000000"/>
        </w:rPr>
      </w:pPr>
    </w:p>
    <w:p>
      <w:pPr>
        <w:adjustRightInd w:val="0"/>
        <w:snapToGrid w:val="0"/>
        <w:spacing w:before="62" w:beforeLines="20" w:after="62" w:afterLines="20" w:line="540" w:lineRule="exact"/>
        <w:ind w:left="-1" w:leftChars="-1" w:hanging="1"/>
        <w:jc w:val="center"/>
        <w:rPr>
          <w:rFonts w:hint="eastAsia" w:ascii="宋体" w:hAnsi="宋体"/>
          <w:b/>
          <w:color w:val="000000"/>
        </w:rPr>
      </w:pPr>
    </w:p>
    <w:p>
      <w:pPr>
        <w:pStyle w:val="3"/>
        <w:adjustRightInd w:val="0"/>
        <w:snapToGrid w:val="0"/>
        <w:spacing w:before="62" w:beforeLines="20" w:after="62" w:afterLines="20" w:line="540" w:lineRule="exact"/>
        <w:ind w:left="-2" w:leftChars="-1" w:firstLine="901"/>
        <w:rPr>
          <w:rFonts w:hint="eastAsia" w:ascii="宋体" w:hAnsi="宋体"/>
          <w:b/>
          <w:color w:val="000000"/>
          <w:sz w:val="28"/>
          <w:szCs w:val="28"/>
          <w:u w:val="single"/>
        </w:rPr>
      </w:pPr>
      <w:r>
        <w:rPr>
          <w:rFonts w:hint="eastAsia" w:ascii="宋体" w:hAnsi="宋体"/>
          <w:b/>
          <w:color w:val="000000"/>
          <w:sz w:val="28"/>
          <w:szCs w:val="28"/>
        </w:rPr>
        <w:t>项目名称：</w:t>
      </w:r>
      <w:r>
        <w:rPr>
          <w:rFonts w:hint="eastAsia" w:ascii="宋体" w:hAnsi="宋体"/>
          <w:b/>
          <w:color w:val="000000"/>
          <w:sz w:val="28"/>
          <w:szCs w:val="28"/>
          <w:u w:val="single"/>
        </w:rPr>
        <w:t xml:space="preserve">                                       </w:t>
      </w:r>
    </w:p>
    <w:p>
      <w:pPr>
        <w:adjustRightInd w:val="0"/>
        <w:snapToGrid w:val="0"/>
        <w:spacing w:before="62" w:beforeLines="20" w:after="62" w:afterLines="20" w:line="540" w:lineRule="exact"/>
        <w:ind w:left="-2" w:leftChars="-1" w:firstLine="901"/>
        <w:rPr>
          <w:rFonts w:hint="eastAsia" w:ascii="宋体" w:hAnsi="宋体"/>
          <w:b/>
          <w:bCs/>
          <w:color w:val="000000"/>
          <w:sz w:val="28"/>
          <w:szCs w:val="28"/>
          <w:u w:val="single"/>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投标文件技术标</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adjustRightInd w:val="0"/>
        <w:snapToGrid w:val="0"/>
        <w:spacing w:before="62" w:beforeLines="20" w:after="62" w:afterLines="20" w:line="540" w:lineRule="exact"/>
        <w:ind w:left="-2" w:leftChars="-1" w:firstLine="901"/>
        <w:rPr>
          <w:rFonts w:hint="eastAsia" w:ascii="宋体" w:hAnsi="宋体"/>
          <w:b/>
          <w:bCs/>
          <w:color w:val="000000"/>
          <w:sz w:val="28"/>
          <w:szCs w:val="28"/>
        </w:rPr>
      </w:pPr>
      <w:r>
        <w:rPr>
          <w:rFonts w:hint="eastAsia" w:ascii="宋体" w:hAnsi="宋体"/>
          <w:b/>
          <w:bCs/>
          <w:color w:val="000000"/>
          <w:sz w:val="28"/>
          <w:szCs w:val="28"/>
        </w:rPr>
        <w:t>投 标 人：</w:t>
      </w:r>
      <w:r>
        <w:rPr>
          <w:rFonts w:hint="eastAsia" w:ascii="宋体" w:hAnsi="宋体"/>
          <w:b/>
          <w:bCs/>
          <w:color w:val="000000"/>
          <w:sz w:val="28"/>
          <w:szCs w:val="28"/>
          <w:u w:val="single"/>
        </w:rPr>
        <w:t xml:space="preserve">                            （盖公章） </w:t>
      </w:r>
    </w:p>
    <w:p>
      <w:pPr>
        <w:pStyle w:val="8"/>
        <w:adjustRightInd w:val="0"/>
        <w:snapToGrid w:val="0"/>
        <w:spacing w:before="62" w:beforeLines="20" w:after="62" w:afterLines="20" w:line="540" w:lineRule="exact"/>
        <w:ind w:left="-2" w:leftChars="-1" w:firstLine="90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w:t>
      </w:r>
    </w:p>
    <w:p>
      <w:pPr>
        <w:adjustRightInd w:val="0"/>
        <w:snapToGrid w:val="0"/>
        <w:spacing w:before="62" w:beforeLines="20" w:after="62" w:afterLines="20" w:line="540" w:lineRule="exact"/>
        <w:ind w:left="-1" w:leftChars="-1" w:hanging="1"/>
        <w:rPr>
          <w:rFonts w:hint="eastAsia" w:ascii="宋体" w:hAnsi="宋体"/>
          <w:b/>
          <w:bCs/>
          <w:color w:val="000000"/>
          <w:sz w:val="28"/>
          <w:szCs w:val="28"/>
        </w:rPr>
      </w:pPr>
    </w:p>
    <w:p>
      <w:pPr>
        <w:adjustRightInd w:val="0"/>
        <w:snapToGrid w:val="0"/>
        <w:spacing w:before="62" w:beforeLines="20" w:after="62" w:afterLines="20" w:line="540" w:lineRule="exact"/>
        <w:ind w:firstLine="829" w:firstLineChars="295"/>
        <w:rPr>
          <w:rFonts w:hint="eastAsia" w:ascii="宋体" w:hAnsi="宋体"/>
          <w:b/>
          <w:bCs/>
          <w:color w:val="000000"/>
          <w:sz w:val="28"/>
          <w:szCs w:val="28"/>
        </w:rPr>
      </w:pPr>
      <w:r>
        <w:rPr>
          <w:rFonts w:hint="eastAsia" w:ascii="宋体" w:hAnsi="宋体"/>
          <w:b/>
          <w:bCs/>
          <w:color w:val="000000"/>
          <w:sz w:val="28"/>
          <w:szCs w:val="28"/>
        </w:rPr>
        <w:t xml:space="preserve">  日   期  ：</w:t>
      </w:r>
      <w:r>
        <w:rPr>
          <w:rFonts w:hint="eastAsia" w:ascii="宋体" w:hAnsi="宋体"/>
          <w:b/>
          <w:bCs/>
          <w:color w:val="000000"/>
          <w:sz w:val="28"/>
          <w:szCs w:val="28"/>
          <w:u w:val="single"/>
        </w:rPr>
        <w:t xml:space="preserve">    </w:t>
      </w:r>
      <w:r>
        <w:rPr>
          <w:rFonts w:hint="eastAsia" w:ascii="宋体" w:hAnsi="宋体"/>
          <w:b/>
          <w:bCs/>
          <w:color w:val="000000"/>
          <w:sz w:val="28"/>
          <w:szCs w:val="28"/>
        </w:rPr>
        <w:t>年</w:t>
      </w:r>
      <w:r>
        <w:rPr>
          <w:rFonts w:hint="eastAsia" w:ascii="宋体" w:hAnsi="宋体"/>
          <w:b/>
          <w:bCs/>
          <w:color w:val="000000"/>
          <w:sz w:val="28"/>
          <w:szCs w:val="28"/>
          <w:u w:val="single"/>
        </w:rPr>
        <w:t xml:space="preserve">    </w:t>
      </w:r>
      <w:r>
        <w:rPr>
          <w:rFonts w:hint="eastAsia" w:ascii="宋体" w:hAnsi="宋体"/>
          <w:b/>
          <w:bCs/>
          <w:color w:val="000000"/>
          <w:sz w:val="28"/>
          <w:szCs w:val="28"/>
        </w:rPr>
        <w:t>月</w:t>
      </w:r>
      <w:r>
        <w:rPr>
          <w:rFonts w:hint="eastAsia" w:ascii="宋体" w:hAnsi="宋体"/>
          <w:b/>
          <w:bCs/>
          <w:color w:val="000000"/>
          <w:sz w:val="28"/>
          <w:szCs w:val="28"/>
          <w:u w:val="single"/>
        </w:rPr>
        <w:t xml:space="preserve">    </w:t>
      </w:r>
      <w:r>
        <w:rPr>
          <w:rFonts w:hint="eastAsia" w:ascii="宋体" w:hAnsi="宋体"/>
          <w:b/>
          <w:bCs/>
          <w:color w:val="000000"/>
          <w:sz w:val="28"/>
          <w:szCs w:val="28"/>
        </w:rPr>
        <w:t>日</w:t>
      </w:r>
    </w:p>
    <w:p>
      <w:pPr>
        <w:pStyle w:val="2"/>
        <w:adjustRightInd w:val="0"/>
        <w:snapToGrid w:val="0"/>
        <w:spacing w:before="62" w:beforeLines="20" w:after="62" w:afterLines="20" w:line="540" w:lineRule="exact"/>
        <w:ind w:left="-1" w:leftChars="-1" w:hanging="1" w:firstLineChars="0"/>
        <w:rPr>
          <w:rFonts w:hint="eastAsia" w:ascii="宋体" w:hAnsi="宋体"/>
          <w:color w:val="000000"/>
        </w:rPr>
      </w:pPr>
    </w:p>
    <w:p>
      <w:pPr>
        <w:pStyle w:val="6"/>
        <w:ind w:left="-1" w:leftChars="-1" w:hanging="1"/>
        <w:jc w:val="center"/>
        <w:rPr>
          <w:rFonts w:hint="eastAsia" w:hAnsi="宋体"/>
          <w:b/>
          <w:color w:val="000000"/>
          <w:sz w:val="28"/>
          <w:szCs w:val="28"/>
        </w:rPr>
      </w:pPr>
    </w:p>
    <w:p>
      <w:pPr>
        <w:pStyle w:val="6"/>
        <w:ind w:left="-1" w:leftChars="-1" w:hanging="1"/>
        <w:jc w:val="center"/>
        <w:rPr>
          <w:rFonts w:hint="eastAsia" w:hAnsi="宋体"/>
          <w:b/>
          <w:color w:val="000000"/>
          <w:sz w:val="28"/>
          <w:szCs w:val="28"/>
        </w:rPr>
      </w:pPr>
    </w:p>
    <w:p>
      <w:pPr>
        <w:pStyle w:val="6"/>
        <w:ind w:left="-1" w:leftChars="-1" w:hanging="1"/>
        <w:jc w:val="center"/>
        <w:rPr>
          <w:rFonts w:hint="eastAsia" w:hAnsi="宋体"/>
          <w:b/>
          <w:color w:val="000000"/>
          <w:sz w:val="30"/>
          <w:szCs w:val="30"/>
        </w:rPr>
      </w:pPr>
    </w:p>
    <w:p>
      <w:pPr>
        <w:pStyle w:val="6"/>
        <w:ind w:left="-1" w:leftChars="-1" w:hanging="1"/>
        <w:jc w:val="center"/>
        <w:rPr>
          <w:rFonts w:hint="eastAsia" w:hAnsi="宋体"/>
          <w:b/>
          <w:color w:val="000000"/>
          <w:sz w:val="30"/>
          <w:szCs w:val="30"/>
          <w:u w:val="single"/>
        </w:rPr>
      </w:pPr>
      <w:r>
        <w:rPr>
          <w:rFonts w:hint="eastAsia" w:hAnsi="宋体"/>
          <w:b/>
          <w:color w:val="000000"/>
          <w:sz w:val="30"/>
          <w:szCs w:val="30"/>
        </w:rPr>
        <w:t>（二）技术标制作内容要求</w:t>
      </w:r>
      <w:r>
        <w:rPr>
          <w:rFonts w:hint="eastAsia" w:hAnsi="宋体"/>
          <w:b/>
          <w:color w:val="000000"/>
          <w:sz w:val="30"/>
          <w:szCs w:val="30"/>
          <w:u w:val="single"/>
        </w:rPr>
        <w:t>（不含任何价格的内容）</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1.1 企业简介（包括组织机构、生产能力、生产设备清单、产品清单、厂房地址及面积、员工结构及数量等），须标明生产工厂是租赁还是购买；</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1.2 经年审合格的营业执照（三证合一）复印件；</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1.3 业务联系人身份证复印件及法人签章的授权委托书；</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1.4 产品图片及参数详细介绍；</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1.5 具有依法缴纳税收和社会保障资金的良好记录及证明材料</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1.6 售后服务承诺书；</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1.7 供货周期承诺书（时间推进表）；</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1.8 近三年主要业绩（同类项目的案例合同复印件≥3份）；</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1.9 生产厂家授权书；</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1.10 提供生产许可证、质量体系认证、产品质量检测证书等资质证明文件；</w:t>
      </w:r>
    </w:p>
    <w:p>
      <w:pPr>
        <w:pStyle w:val="2"/>
        <w:spacing w:before="20" w:after="20" w:line="360" w:lineRule="auto"/>
        <w:ind w:firstLine="0" w:firstLineChars="0"/>
        <w:rPr>
          <w:rFonts w:hint="eastAsia" w:ascii="宋体" w:hAnsi="宋体"/>
          <w:color w:val="000000"/>
          <w:sz w:val="24"/>
        </w:rPr>
      </w:pPr>
      <w:r>
        <w:rPr>
          <w:rFonts w:hint="eastAsia" w:ascii="宋体" w:hAnsi="宋体"/>
          <w:color w:val="000000"/>
          <w:sz w:val="24"/>
        </w:rPr>
        <w:t>1.11 招标文件中要求提供的其他相关资料及招标人认为需要提供的其他材料。</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2.2、项目管理机构配备情况：</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2.2.1项目管理机构配备情况表；</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2.2.2现场负责人简历表、业绩表；</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2.2.3项目管理团队履历表及岗位证书复印件；</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2.3、投标人的业绩材料和招标人认为需要提供的其他资料；</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2.4、施工组织设计部分必须符合国家相关规定（但不限于）：</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（1）各分部分项工程的主要施工方案与技术措施；</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（2）确保工程质量管理体系与措施；</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（3）确保安全生产、文明施工管理体系与措施；</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（4）确保工程进度计划及技术组织措施（附施工进度表或工期网络图）；</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（5）资源配备计划；</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（6）施工现场平面布置图等；</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（7）有必要说明的其他内容。</w:t>
      </w:r>
    </w:p>
    <w:p>
      <w:pPr>
        <w:spacing w:line="360" w:lineRule="auto"/>
        <w:ind w:left="-1" w:leftChars="-1" w:right="275" w:rightChars="131" w:hanging="1"/>
        <w:rPr>
          <w:rFonts w:hint="eastAsia" w:ascii="宋体" w:hAnsi="宋体"/>
          <w:color w:val="000000"/>
          <w:sz w:val="24"/>
        </w:rPr>
      </w:pPr>
      <w:r>
        <w:rPr>
          <w:rFonts w:hint="eastAsia" w:ascii="宋体" w:hAnsi="宋体"/>
          <w:color w:val="000000"/>
          <w:sz w:val="24"/>
        </w:rPr>
        <w:t>2.5、临时用水及用电量计划；</w:t>
      </w:r>
    </w:p>
    <w:p>
      <w:pPr>
        <w:pStyle w:val="2"/>
        <w:spacing w:before="20" w:after="20" w:line="540" w:lineRule="exact"/>
        <w:ind w:left="-1" w:leftChars="-1" w:hanging="1" w:firstLineChars="0"/>
        <w:rPr>
          <w:rFonts w:hint="eastAsia" w:ascii="宋体" w:hAnsi="宋体"/>
          <w:b/>
          <w:color w:val="000000"/>
          <w:sz w:val="28"/>
          <w:szCs w:val="28"/>
        </w:rPr>
      </w:pPr>
    </w:p>
    <w:p>
      <w:pPr>
        <w:pStyle w:val="2"/>
        <w:spacing w:before="20" w:after="20" w:line="540" w:lineRule="exact"/>
        <w:ind w:left="-1" w:leftChars="-1" w:hanging="1" w:firstLineChars="0"/>
        <w:rPr>
          <w:rFonts w:hint="eastAsia" w:ascii="宋体" w:hAnsi="宋体"/>
          <w:b/>
          <w:color w:val="000000"/>
          <w:sz w:val="28"/>
          <w:szCs w:val="28"/>
        </w:rPr>
      </w:pPr>
    </w:p>
    <w:p>
      <w:pPr>
        <w:pStyle w:val="2"/>
        <w:spacing w:before="20" w:after="20" w:line="540" w:lineRule="exact"/>
        <w:ind w:left="-1" w:leftChars="-1" w:hanging="1" w:firstLineChars="0"/>
        <w:rPr>
          <w:rFonts w:hint="eastAsia" w:ascii="宋体" w:hAnsi="宋体"/>
          <w:b/>
          <w:color w:val="000000"/>
          <w:sz w:val="28"/>
          <w:szCs w:val="28"/>
        </w:rPr>
      </w:pPr>
    </w:p>
    <w:p>
      <w:pPr>
        <w:pStyle w:val="2"/>
        <w:spacing w:before="20" w:after="20" w:line="540" w:lineRule="exact"/>
        <w:ind w:left="-1" w:leftChars="-1" w:hanging="1" w:firstLineChars="0"/>
        <w:rPr>
          <w:rFonts w:hint="eastAsia" w:ascii="宋体" w:hAnsi="宋体"/>
          <w:b/>
          <w:color w:val="000000"/>
          <w:sz w:val="32"/>
          <w:szCs w:val="32"/>
        </w:rPr>
      </w:pPr>
      <w:r>
        <w:rPr>
          <w:rFonts w:hint="eastAsia" w:ascii="宋体" w:hAnsi="宋体"/>
          <w:b/>
          <w:color w:val="000000"/>
          <w:sz w:val="28"/>
          <w:szCs w:val="28"/>
        </w:rPr>
        <w:t>（三）</w:t>
      </w:r>
      <w:bookmarkEnd w:id="0"/>
      <w:bookmarkStart w:id="2" w:name="_Toc279088444"/>
      <w:r>
        <w:rPr>
          <w:rFonts w:hint="eastAsia" w:ascii="宋体" w:hAnsi="宋体"/>
          <w:b/>
          <w:color w:val="000000"/>
          <w:sz w:val="32"/>
          <w:szCs w:val="32"/>
        </w:rPr>
        <w:t>其他资料</w:t>
      </w:r>
      <w:bookmarkEnd w:id="2"/>
    </w:p>
    <w:p>
      <w:pPr>
        <w:spacing w:line="360" w:lineRule="auto"/>
        <w:ind w:left="-1" w:leftChars="-1" w:right="275" w:rightChars="131" w:hanging="1"/>
        <w:outlineLvl w:val="0"/>
        <w:rPr>
          <w:rFonts w:hint="eastAsia" w:ascii="宋体" w:hAnsi="宋体"/>
          <w:b/>
          <w:color w:val="000000"/>
          <w:sz w:val="28"/>
          <w:szCs w:val="28"/>
        </w:rPr>
      </w:pPr>
    </w:p>
    <w:p>
      <w:pPr>
        <w:spacing w:line="360" w:lineRule="auto"/>
        <w:ind w:left="-1" w:leftChars="-1" w:right="275" w:rightChars="131" w:hanging="1"/>
        <w:outlineLvl w:val="1"/>
        <w:rPr>
          <w:rFonts w:hint="eastAsia" w:ascii="宋体" w:hAnsi="宋体"/>
          <w:b/>
          <w:color w:val="000000"/>
          <w:sz w:val="28"/>
          <w:szCs w:val="28"/>
        </w:rPr>
      </w:pPr>
      <w:bookmarkStart w:id="3" w:name="_Toc279088445"/>
      <w:r>
        <w:rPr>
          <w:rFonts w:hint="eastAsia" w:ascii="宋体" w:hAnsi="宋体"/>
          <w:b/>
          <w:color w:val="000000"/>
          <w:sz w:val="28"/>
          <w:szCs w:val="28"/>
        </w:rPr>
        <w:t>（四）附件： 投标保证金退还申请</w:t>
      </w:r>
      <w:bookmarkEnd w:id="3"/>
    </w:p>
    <w:p>
      <w:pPr>
        <w:spacing w:line="360" w:lineRule="auto"/>
        <w:ind w:left="-1" w:leftChars="-1" w:hanging="1"/>
        <w:jc w:val="center"/>
        <w:rPr>
          <w:rFonts w:hint="eastAsia" w:ascii="宋体" w:hAnsi="宋体"/>
          <w:color w:val="000000"/>
          <w:sz w:val="32"/>
          <w:szCs w:val="32"/>
        </w:rPr>
      </w:pPr>
    </w:p>
    <w:p>
      <w:pPr>
        <w:spacing w:line="480" w:lineRule="auto"/>
        <w:ind w:left="-2" w:leftChars="-1" w:firstLine="1920" w:firstLineChars="800"/>
        <w:rPr>
          <w:rFonts w:hint="eastAsia" w:ascii="宋体" w:hAnsi="宋体"/>
          <w:color w:val="000000"/>
          <w:sz w:val="24"/>
        </w:rPr>
      </w:pPr>
      <w:r>
        <w:rPr>
          <w:rFonts w:hint="eastAsia" w:ascii="宋体" w:hAnsi="宋体"/>
          <w:color w:val="000000"/>
          <w:sz w:val="24"/>
        </w:rPr>
        <w:t>：</w:t>
      </w:r>
    </w:p>
    <w:p>
      <w:pPr>
        <w:spacing w:line="480" w:lineRule="auto"/>
        <w:ind w:left="-2" w:leftChars="-1" w:firstLine="480" w:firstLineChars="200"/>
        <w:rPr>
          <w:rFonts w:hint="eastAsia" w:ascii="宋体" w:hAnsi="宋体"/>
          <w:color w:val="000000"/>
          <w:sz w:val="24"/>
        </w:rPr>
      </w:pPr>
      <w:r>
        <w:rPr>
          <w:rFonts w:hint="eastAsia" w:ascii="宋体" w:hAnsi="宋体"/>
          <w:color w:val="000000"/>
          <w:sz w:val="24"/>
        </w:rPr>
        <w:t>我公司参与贵公司</w:t>
      </w:r>
      <w:r>
        <w:rPr>
          <w:rFonts w:hint="eastAsia" w:ascii="宋体" w:hAnsi="宋体"/>
          <w:color w:val="000000"/>
          <w:sz w:val="24"/>
          <w:u w:val="single"/>
        </w:rPr>
        <w:t xml:space="preserve">                        </w:t>
      </w:r>
      <w:r>
        <w:rPr>
          <w:rFonts w:hint="eastAsia" w:ascii="宋体" w:hAnsi="宋体"/>
          <w:color w:val="000000"/>
          <w:sz w:val="24"/>
        </w:rPr>
        <w:t>工程的投标，因我公司未中标，现申请退还投标保证金人民币</w:t>
      </w:r>
      <w:r>
        <w:rPr>
          <w:rFonts w:hint="eastAsia" w:ascii="宋体" w:hAnsi="宋体"/>
          <w:color w:val="000000"/>
          <w:sz w:val="24"/>
          <w:u w:val="single"/>
        </w:rPr>
        <w:t xml:space="preserve">          （￥：     元）</w:t>
      </w:r>
      <w:r>
        <w:rPr>
          <w:rFonts w:hint="eastAsia" w:ascii="宋体" w:hAnsi="宋体"/>
          <w:color w:val="000000"/>
          <w:sz w:val="24"/>
        </w:rPr>
        <w:t>，望予以办理，并请将所退款项付至以下帐号。</w:t>
      </w:r>
    </w:p>
    <w:p>
      <w:pPr>
        <w:spacing w:line="480" w:lineRule="auto"/>
        <w:ind w:left="-1" w:leftChars="-1" w:hanging="1"/>
        <w:rPr>
          <w:rFonts w:hint="eastAsia" w:ascii="宋体" w:hAnsi="宋体"/>
          <w:color w:val="000000"/>
          <w:sz w:val="24"/>
        </w:rPr>
      </w:pPr>
      <w:r>
        <w:rPr>
          <w:rFonts w:hint="eastAsia" w:ascii="宋体" w:hAnsi="宋体"/>
          <w:color w:val="000000"/>
          <w:sz w:val="24"/>
        </w:rPr>
        <w:t>开户名称：</w:t>
      </w:r>
      <w:r>
        <w:rPr>
          <w:rFonts w:hint="eastAsia" w:ascii="宋体" w:hAnsi="宋体"/>
          <w:color w:val="000000"/>
          <w:sz w:val="24"/>
          <w:u w:val="single"/>
        </w:rPr>
        <w:t xml:space="preserve">                                                    </w:t>
      </w:r>
    </w:p>
    <w:p>
      <w:pPr>
        <w:spacing w:line="480" w:lineRule="auto"/>
        <w:ind w:left="-1" w:leftChars="-1" w:hanging="1"/>
        <w:rPr>
          <w:rFonts w:hint="eastAsia" w:ascii="宋体" w:hAnsi="宋体"/>
          <w:color w:val="000000"/>
          <w:sz w:val="24"/>
        </w:rPr>
      </w:pPr>
      <w:r>
        <w:rPr>
          <w:rFonts w:hint="eastAsia" w:ascii="宋体" w:hAnsi="宋体"/>
          <w:color w:val="000000"/>
          <w:sz w:val="24"/>
        </w:rPr>
        <w:t>开 户 行：</w:t>
      </w:r>
      <w:r>
        <w:rPr>
          <w:rFonts w:hint="eastAsia" w:ascii="宋体" w:hAnsi="宋体"/>
          <w:color w:val="000000"/>
          <w:sz w:val="24"/>
          <w:u w:val="single"/>
        </w:rPr>
        <w:t xml:space="preserve">                                                    </w:t>
      </w:r>
    </w:p>
    <w:p>
      <w:pPr>
        <w:spacing w:line="480" w:lineRule="auto"/>
        <w:ind w:left="-1" w:leftChars="-1" w:hanging="1"/>
        <w:rPr>
          <w:rFonts w:hint="eastAsia" w:ascii="宋体" w:hAnsi="宋体"/>
          <w:color w:val="000000"/>
          <w:sz w:val="24"/>
        </w:rPr>
      </w:pPr>
      <w:r>
        <w:rPr>
          <w:rFonts w:hint="eastAsia" w:ascii="宋体" w:hAnsi="宋体"/>
          <w:color w:val="000000"/>
          <w:sz w:val="24"/>
        </w:rPr>
        <w:t>帐    号：</w:t>
      </w:r>
      <w:r>
        <w:rPr>
          <w:rFonts w:hint="eastAsia" w:ascii="宋体" w:hAnsi="宋体"/>
          <w:color w:val="000000"/>
          <w:sz w:val="24"/>
          <w:u w:val="single"/>
        </w:rPr>
        <w:t xml:space="preserve">                                                    </w:t>
      </w:r>
    </w:p>
    <w:p>
      <w:pPr>
        <w:spacing w:line="480" w:lineRule="auto"/>
        <w:ind w:left="-1" w:leftChars="-1" w:hanging="1"/>
        <w:rPr>
          <w:rFonts w:hint="eastAsia" w:ascii="宋体" w:hAnsi="宋体"/>
          <w:color w:val="000000"/>
          <w:sz w:val="24"/>
        </w:rPr>
      </w:pPr>
      <w:r>
        <w:rPr>
          <w:rFonts w:hint="eastAsia" w:ascii="宋体" w:hAnsi="宋体"/>
          <w:color w:val="000000"/>
          <w:sz w:val="24"/>
        </w:rPr>
        <w:t xml:space="preserve">                                    </w:t>
      </w:r>
    </w:p>
    <w:p>
      <w:pPr>
        <w:spacing w:line="480" w:lineRule="auto"/>
        <w:ind w:left="-1" w:leftChars="-1" w:hanging="1"/>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u w:val="single"/>
        </w:rPr>
        <w:t xml:space="preserve">                    </w:t>
      </w:r>
      <w:r>
        <w:rPr>
          <w:rFonts w:hint="eastAsia" w:ascii="宋体" w:hAnsi="宋体"/>
          <w:color w:val="000000"/>
          <w:sz w:val="24"/>
        </w:rPr>
        <w:t>公司（公章）</w:t>
      </w:r>
    </w:p>
    <w:p>
      <w:pPr>
        <w:spacing w:line="480" w:lineRule="auto"/>
        <w:ind w:left="-1" w:leftChars="-1" w:hanging="1"/>
        <w:rPr>
          <w:rFonts w:hint="eastAsia" w:ascii="宋体" w:hAnsi="宋体"/>
          <w:color w:val="000000"/>
          <w:sz w:val="24"/>
        </w:rPr>
      </w:pPr>
    </w:p>
    <w:p>
      <w:pPr>
        <w:spacing w:line="360" w:lineRule="auto"/>
        <w:ind w:left="-1" w:leftChars="-1" w:hanging="1"/>
        <w:rPr>
          <w:rFonts w:hint="eastAsia" w:ascii="宋体" w:hAnsi="宋体"/>
          <w:color w:val="000000"/>
          <w:sz w:val="24"/>
        </w:rPr>
      </w:pPr>
      <w:r>
        <w:rPr>
          <w:rFonts w:hint="eastAsia" w:ascii="宋体" w:hAnsi="宋体"/>
          <w:color w:val="000000"/>
          <w:sz w:val="24"/>
        </w:rPr>
        <w:t xml:space="preserve">                                                         日  期：</w:t>
      </w:r>
    </w:p>
    <w:p>
      <w:pPr>
        <w:spacing w:line="360" w:lineRule="exact"/>
        <w:rPr>
          <w:rFonts w:hint="eastAsia" w:ascii="宋体" w:hAnsi="宋体"/>
          <w:b/>
          <w:bCs/>
          <w:sz w:val="24"/>
        </w:rPr>
      </w:pPr>
    </w:p>
    <w:p>
      <w:bookmarkStart w:id="4" w:name="_GoBack"/>
      <w:bookmarkEnd w:id="4"/>
    </w:p>
    <w:sectPr>
      <w:footerReference r:id="rId3" w:type="default"/>
      <w:footerReference r:id="rId4" w:type="even"/>
      <w:pgSz w:w="11906" w:h="16838"/>
      <w:pgMar w:top="1134" w:right="1021" w:bottom="624" w:left="1134"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531A37"/>
    <w:multiLevelType w:val="multilevel"/>
    <w:tmpl w:val="1E531A37"/>
    <w:lvl w:ilvl="0" w:tentative="0">
      <w:start w:val="5"/>
      <w:numFmt w:val="japaneseCounting"/>
      <w:lvlText w:val="%1、"/>
      <w:lvlJc w:val="left"/>
      <w:pPr>
        <w:ind w:left="508" w:hanging="51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CE7DF7"/>
    <w:rsid w:val="1FCE7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uiPriority w:val="0"/>
    <w:pPr>
      <w:ind w:firstLine="420" w:firstLineChars="200"/>
    </w:pPr>
    <w:rPr>
      <w:rFonts w:ascii="Times New Roman" w:hAnsi="Times New Roman"/>
    </w:rPr>
  </w:style>
  <w:style w:type="paragraph" w:styleId="3">
    <w:name w:val="Body Text"/>
    <w:basedOn w:val="1"/>
    <w:uiPriority w:val="0"/>
    <w:pPr>
      <w:spacing w:after="120"/>
    </w:pPr>
  </w:style>
  <w:style w:type="paragraph" w:styleId="4">
    <w:name w:val="Body Text Indent"/>
    <w:basedOn w:val="1"/>
    <w:qFormat/>
    <w:uiPriority w:val="0"/>
    <w:pPr>
      <w:spacing w:after="120"/>
      <w:ind w:left="420" w:leftChars="200"/>
    </w:pPr>
  </w:style>
  <w:style w:type="paragraph" w:styleId="5">
    <w:name w:val="List 2"/>
    <w:basedOn w:val="1"/>
    <w:qFormat/>
    <w:uiPriority w:val="0"/>
    <w:pPr>
      <w:ind w:left="100" w:leftChars="200" w:hanging="200" w:hangingChars="200"/>
    </w:pPr>
    <w:rPr>
      <w:rFonts w:ascii="Times New Roman" w:hAnsi="Times New Roman"/>
    </w:rPr>
  </w:style>
  <w:style w:type="paragraph" w:styleId="6">
    <w:name w:val="Plain Text"/>
    <w:basedOn w:val="1"/>
    <w:qFormat/>
    <w:uiPriority w:val="0"/>
    <w:rPr>
      <w:rFonts w:ascii="宋体" w:hAnsi="Courier New"/>
      <w:szCs w:val="21"/>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List"/>
    <w:basedOn w:val="1"/>
    <w:uiPriority w:val="0"/>
    <w:pPr>
      <w:ind w:left="200" w:hanging="200" w:hangingChars="200"/>
    </w:pPr>
    <w:rPr>
      <w:rFonts w:ascii="Times New Roman" w:hAnsi="Times New Roman"/>
    </w:rPr>
  </w:style>
  <w:style w:type="character" w:styleId="11">
    <w:name w:val="page number"/>
    <w:basedOn w:val="10"/>
    <w:qFormat/>
    <w:uiPriority w:val="0"/>
  </w:style>
  <w:style w:type="paragraph" w:customStyle="1" w:styleId="12">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3">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2021-04-16T03:04:00Z</dcterms:created>
  <dc:creator>心若向阳</dc:creator>
  <cp:lastModifiedBy>心若向阳</cp:lastModifiedBy>
  <dcterms:modified xsi:type="dcterms:W3CDTF">2021-04-16T03:05:52Z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869265B670804E6CA1FC1D68E0A19EAB</vt:lpwstr>
  </property>
</Properties>
</file>